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92B" w:rsidRPr="00CD7270" w:rsidRDefault="00064E67" w:rsidP="00064E67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Times New Roman"/>
          <w:b/>
          <w:bCs/>
          <w:color w:val="1B1B1B"/>
          <w:kern w:val="36"/>
          <w:sz w:val="44"/>
          <w:szCs w:val="48"/>
          <w:lang w:eastAsia="pl-PL"/>
        </w:rPr>
      </w:pPr>
      <w:r w:rsidRPr="00064E67">
        <w:rPr>
          <w:rFonts w:ascii="Helvetica" w:eastAsia="Times New Roman" w:hAnsi="Helvetica" w:cs="Times New Roman"/>
          <w:b/>
          <w:bCs/>
          <w:color w:val="1B1B1B"/>
          <w:kern w:val="36"/>
          <w:sz w:val="32"/>
          <w:szCs w:val="48"/>
          <w:lang w:eastAsia="pl-PL"/>
        </w:rPr>
        <w:t>Światło i dźwięk</w:t>
      </w:r>
    </w:p>
    <w:p w:rsidR="00064E67" w:rsidRDefault="00064E67" w:rsidP="00064E67">
      <w:pPr>
        <w:jc w:val="both"/>
        <w:rPr>
          <w:rFonts w:ascii="Garamond" w:hAnsi="Garamond"/>
          <w:b/>
          <w:bCs/>
          <w:color w:val="1B1B1B"/>
          <w:shd w:val="clear" w:color="auto" w:fill="FFFFFF"/>
        </w:rPr>
      </w:pPr>
      <w:r>
        <w:rPr>
          <w:rFonts w:ascii="Garamond" w:hAnsi="Garamond"/>
          <w:b/>
          <w:bCs/>
          <w:color w:val="1B1B1B"/>
          <w:shd w:val="clear" w:color="auto" w:fill="FFFFFF"/>
        </w:rPr>
        <w:t>Burza to groźne zjawisko, które budzi i lęk, i zachwyt. Często z podziwem obserwujemy efektowne wzory błyskawic na niebie. Po chwili słyszymy uderzenie gromu. Dlaczego najpierw widzimy błysk pioruna, a dopiero później dociera do nas jego huk?</w:t>
      </w:r>
    </w:p>
    <w:p w:rsidR="00064E67" w:rsidRDefault="00064E67" w:rsidP="00064E6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80681" cy="196902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81" cy="19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7" w:rsidRPr="00CD7270" w:rsidRDefault="00064E67" w:rsidP="00064E67">
      <w:pPr>
        <w:pStyle w:val="Nagwek1"/>
        <w:shd w:val="clear" w:color="auto" w:fill="FFFFFF"/>
        <w:rPr>
          <w:rFonts w:ascii="Helvetica" w:hAnsi="Helvetica"/>
          <w:color w:val="1B1B1B"/>
          <w:sz w:val="34"/>
        </w:rPr>
      </w:pPr>
      <w:r w:rsidRPr="00CD7270">
        <w:rPr>
          <w:rFonts w:ascii="Helvetica" w:hAnsi="Helvetica"/>
          <w:color w:val="1B1B1B"/>
          <w:sz w:val="34"/>
        </w:rPr>
        <w:t>Prędkość dźwięku</w:t>
      </w:r>
    </w:p>
    <w:p w:rsidR="00064E67" w:rsidRDefault="00064E67" w:rsidP="00064E67">
      <w:pPr>
        <w:jc w:val="both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Wiemy już, że dźwięk jest falą, która może rozchodzić się jedynie w ośrodku zbudowanym z drobin. Prędkość rozchodzenia się dźwięku zależy od tego, jak gęsto ułożone są te drobiny. </w:t>
      </w:r>
      <w:r>
        <w:rPr>
          <w:rStyle w:val="Pogrubienie"/>
          <w:rFonts w:ascii="Garamond" w:hAnsi="Garamond"/>
          <w:color w:val="1B1B1B"/>
          <w:shd w:val="clear" w:color="auto" w:fill="FFFFFF"/>
        </w:rPr>
        <w:t>W powietrzu</w:t>
      </w:r>
      <w:r>
        <w:rPr>
          <w:rFonts w:ascii="Garamond" w:hAnsi="Garamond"/>
          <w:color w:val="1B1B1B"/>
          <w:shd w:val="clear" w:color="auto" w:fill="FFFFFF"/>
        </w:rPr>
        <w:t>, tuż nad ziemią, dźwięk przemieszcza się z prędkością </w:t>
      </w:r>
      <w:r>
        <w:rPr>
          <w:rStyle w:val="Pogrubienie"/>
          <w:rFonts w:ascii="Garamond" w:hAnsi="Garamond"/>
          <w:color w:val="1B1B1B"/>
          <w:shd w:val="clear" w:color="auto" w:fill="FFFFFF"/>
        </w:rPr>
        <w:t>340 m/s</w:t>
      </w:r>
      <w:r>
        <w:rPr>
          <w:rFonts w:ascii="Garamond" w:hAnsi="Garamond"/>
          <w:color w:val="1B1B1B"/>
          <w:shd w:val="clear" w:color="auto" w:fill="FFFFFF"/>
        </w:rPr>
        <w:t> (1224 km/h). Potrzebuje więc około 3 sekund na pokonanie kilometra. Wraz ze wzrostem wysokości powietrze staje się coraz bardziej rozrzedzone, dlatego prędkość dźwięku maleje – np. na wysokości 10 km wynosi już tylko 1080 km/h. Za to w wodzie dźwięk pokonuje około półtora kilometra w sekundę!</w:t>
      </w:r>
      <w:r>
        <w:rPr>
          <w:rFonts w:ascii="Garamond" w:hAnsi="Garamond"/>
          <w:color w:val="1B1B1B"/>
        </w:rPr>
        <w:t xml:space="preserve"> </w:t>
      </w:r>
      <w:r>
        <w:rPr>
          <w:rFonts w:ascii="Garamond" w:hAnsi="Garamond"/>
          <w:color w:val="1B1B1B"/>
          <w:shd w:val="clear" w:color="auto" w:fill="FFFFFF"/>
        </w:rPr>
        <w:t>A co jeśli nie ma ośrodka? Mówimy wówczas, że w danym miejscu panuje </w:t>
      </w:r>
      <w:hyperlink r:id="rId6" w:anchor="D19RAINLH_pl_main_concept_1" w:history="1">
        <w:r>
          <w:rPr>
            <w:rStyle w:val="Hipercze"/>
            <w:rFonts w:ascii="Garamond" w:hAnsi="Garamond"/>
            <w:color w:val="1F77B2"/>
          </w:rPr>
          <w:t>próżnia</w:t>
        </w:r>
      </w:hyperlink>
      <w:r>
        <w:rPr>
          <w:rFonts w:ascii="Garamond" w:hAnsi="Garamond"/>
          <w:color w:val="1B1B1B"/>
          <w:shd w:val="clear" w:color="auto" w:fill="FFFFFF"/>
        </w:rPr>
        <w:t>. Nie ma tam drobin, które przekazując sobie drgania, mogłyby przenosić falę dźwiękową. W takiej sytuacji dźwięk nie może się przemieszczać. Ma to miejsce w przestrzeni kosmicznej – nie słychać tam żadnych dźwięków.</w:t>
      </w:r>
    </w:p>
    <w:p w:rsidR="00064E67" w:rsidRPr="00CD7270" w:rsidRDefault="00064E67" w:rsidP="00CD7270">
      <w:pPr>
        <w:jc w:val="center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noProof/>
          <w:color w:val="1B1B1B"/>
          <w:shd w:val="clear" w:color="auto" w:fill="FFFFFF"/>
          <w:lang w:eastAsia="pl-PL"/>
        </w:rPr>
        <w:drawing>
          <wp:inline distT="0" distB="0" distL="0" distR="0" wp14:anchorId="52604AE9" wp14:editId="5326A2F6">
            <wp:extent cx="2766181" cy="2152492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25" cy="21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7" w:rsidRPr="00CD7270" w:rsidRDefault="00064E67" w:rsidP="00064E67">
      <w:pPr>
        <w:pStyle w:val="Nagwek1"/>
        <w:shd w:val="clear" w:color="auto" w:fill="FFFFFF"/>
        <w:rPr>
          <w:rFonts w:ascii="Helvetica" w:hAnsi="Helvetica"/>
          <w:color w:val="1B1B1B"/>
          <w:sz w:val="32"/>
        </w:rPr>
      </w:pPr>
      <w:r w:rsidRPr="00CD7270">
        <w:rPr>
          <w:rFonts w:ascii="Helvetica" w:hAnsi="Helvetica"/>
          <w:color w:val="1B1B1B"/>
          <w:sz w:val="32"/>
        </w:rPr>
        <w:t>Szybciej czy wolniej od światła?</w:t>
      </w:r>
    </w:p>
    <w:p w:rsidR="00064E67" w:rsidRDefault="00064E67" w:rsidP="00064E67">
      <w:pPr>
        <w:jc w:val="both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 xml:space="preserve">Dlaczego podczas burzy najpierw widzimy błysk, a dopiero potem słyszymy huk? Światło w próżni porusza się z prędkością aż 300 000 km/s! Co więcej, jest to największa prędkość w przyrodzie i żadne ciało nie jest w stanie jej osiągnąć. Gdy światło wnika do atmosfery czy innego ośrodka, nieco zmniejsza prędkość, gdyż w przeciwieństwie do dźwięku najszybciej rozchodzi się w próżni. W powietrzu porusza </w:t>
      </w:r>
      <w:r>
        <w:rPr>
          <w:rFonts w:ascii="Garamond" w:hAnsi="Garamond"/>
          <w:color w:val="1B1B1B"/>
          <w:shd w:val="clear" w:color="auto" w:fill="FFFFFF"/>
        </w:rPr>
        <w:lastRenderedPageBreak/>
        <w:t>się więc nieco wolniej – z prędkością 291 tys. km/s. Jest to nadal prędkość o wiele większa od szybkości dźwięku.</w:t>
      </w:r>
    </w:p>
    <w:p w:rsidR="00064E67" w:rsidRDefault="00064E67" w:rsidP="00064E6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33650" cy="1849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7" w:rsidRPr="00CD7270" w:rsidRDefault="00064E67" w:rsidP="00064E67">
      <w:pPr>
        <w:pStyle w:val="Nagwek1"/>
        <w:shd w:val="clear" w:color="auto" w:fill="FFFFFF"/>
        <w:rPr>
          <w:rFonts w:ascii="Helvetica" w:hAnsi="Helvetica"/>
          <w:color w:val="1B1B1B"/>
          <w:sz w:val="32"/>
        </w:rPr>
      </w:pPr>
      <w:r w:rsidRPr="00CD7270">
        <w:rPr>
          <w:rFonts w:ascii="Helvetica" w:hAnsi="Helvetica"/>
          <w:color w:val="1B1B1B"/>
          <w:sz w:val="32"/>
        </w:rPr>
        <w:t>Jak daleko jest burza?</w:t>
      </w:r>
    </w:p>
    <w:p w:rsidR="00064E67" w:rsidRDefault="00064E67" w:rsidP="00064E67">
      <w:pPr>
        <w:pStyle w:val="animation-ready"/>
        <w:shd w:val="clear" w:color="auto" w:fill="FFFFFF"/>
        <w:jc w:val="both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Podczas uderzenia pioruna powietrze bardzo silnie się nagrzewa. Z tego powodu staje się źródłem światła, a także dźwięku. Różnica prędkości dźwięku i światła sprawia, że najpierw widzimy błysk pioruna, a dopiero potem słyszymy grzmot towarzyszący wyładowaniu.</w:t>
      </w:r>
      <w:r>
        <w:rPr>
          <w:rFonts w:ascii="Garamond" w:hAnsi="Garamond"/>
          <w:color w:val="1B1B1B"/>
        </w:rPr>
        <w:br/>
        <w:t>Wykorzystując różnicę prędkości rozchodzenia się światła i dźwięku, możemy w przybliżeniu obliczyć odległość, w jakiej burza znajduje się od miejsca, w którym przebywamy. Gdy zobaczymy błysk pioruna, zaczynamy liczyć, po ilu sekundach dotrze do nas dźwięk grzmotu. Pamiętając o tym, że dźwięk potrzebuje około 3 sekund na pokonanie kilometra, obliczamy, jak daleko jest burza. Jeśli na przykład grzmot dotrze do nas 12 sekund po błysku, to burza znajduje się w odległości 4 km (12 : 3 = 4).</w:t>
      </w:r>
    </w:p>
    <w:p w:rsidR="00064E67" w:rsidRDefault="00064E67" w:rsidP="00064E67">
      <w:pPr>
        <w:pStyle w:val="animation-ready"/>
        <w:shd w:val="clear" w:color="auto" w:fill="FFFFFF"/>
        <w:jc w:val="center"/>
        <w:rPr>
          <w:rFonts w:ascii="Garamond" w:hAnsi="Garamond"/>
          <w:color w:val="1B1B1B"/>
        </w:rPr>
      </w:pPr>
      <w:r>
        <w:rPr>
          <w:rFonts w:ascii="Garamond" w:hAnsi="Garamond"/>
          <w:noProof/>
          <w:color w:val="1B1B1B"/>
        </w:rPr>
        <w:drawing>
          <wp:inline distT="0" distB="0" distL="0" distR="0">
            <wp:extent cx="3383371" cy="2352675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71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7" w:rsidRPr="00064E67" w:rsidRDefault="00064E67" w:rsidP="00064E67">
      <w:pPr>
        <w:pStyle w:val="animation-ready"/>
        <w:shd w:val="clear" w:color="auto" w:fill="FFFFFF"/>
        <w:rPr>
          <w:rFonts w:ascii="Garamond" w:hAnsi="Garamond"/>
          <w:b/>
          <w:color w:val="FF0000"/>
        </w:rPr>
      </w:pPr>
      <w:r w:rsidRPr="00064E67">
        <w:rPr>
          <w:rFonts w:ascii="Garamond" w:hAnsi="Garamond"/>
          <w:b/>
          <w:color w:val="FF0000"/>
        </w:rPr>
        <w:t>ZADANIE DOMOWE</w:t>
      </w:r>
    </w:p>
    <w:p w:rsidR="00064E67" w:rsidRDefault="00064E67">
      <w:r>
        <w:rPr>
          <w:rFonts w:ascii="Garamond" w:hAnsi="Garamond"/>
          <w:color w:val="1B1B1B"/>
          <w:shd w:val="clear" w:color="auto" w:fill="FFFFFF"/>
        </w:rPr>
        <w:t>Odpowiedz, w jakiej odległości od obserwatora uderzył piorun, jeżeli dźwięk grzmotu słyszalny był 10 sekund po jego uderzeniu.</w:t>
      </w:r>
    </w:p>
    <w:p w:rsidR="00064E67" w:rsidRDefault="00064E67">
      <w:bookmarkStart w:id="0" w:name="_GoBack"/>
      <w:bookmarkEnd w:id="0"/>
    </w:p>
    <w:sectPr w:rsidR="00064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E67"/>
    <w:rsid w:val="00064E67"/>
    <w:rsid w:val="0053392B"/>
    <w:rsid w:val="00CD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64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4E6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E6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64E67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064E67"/>
    <w:rPr>
      <w:color w:val="0000FF"/>
      <w:u w:val="single"/>
    </w:rPr>
  </w:style>
  <w:style w:type="paragraph" w:customStyle="1" w:styleId="animation-ready">
    <w:name w:val="animation-ready"/>
    <w:basedOn w:val="Normalny"/>
    <w:rsid w:val="00064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64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4E6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E6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64E67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064E67"/>
    <w:rPr>
      <w:color w:val="0000FF"/>
      <w:u w:val="single"/>
    </w:rPr>
  </w:style>
  <w:style w:type="paragraph" w:customStyle="1" w:styleId="animation-ready">
    <w:name w:val="animation-ready"/>
    <w:basedOn w:val="Normalny"/>
    <w:rsid w:val="00064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podreczniki.pl/a/swiatlo-i-dzwiek/D19RAINL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newPC</dc:creator>
  <cp:lastModifiedBy>newPC</cp:lastModifiedBy>
  <cp:revision>1</cp:revision>
  <dcterms:created xsi:type="dcterms:W3CDTF">2020-06-02T19:28:00Z</dcterms:created>
  <dcterms:modified xsi:type="dcterms:W3CDTF">2020-06-02T19:39:00Z</dcterms:modified>
</cp:coreProperties>
</file>