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4F442" w14:textId="58EB72B8" w:rsidR="00D10199" w:rsidRPr="00D10199" w:rsidRDefault="00D10199" w:rsidP="00A95E40">
      <w:pPr>
        <w:tabs>
          <w:tab w:val="left" w:pos="914"/>
        </w:tabs>
        <w:spacing w:after="0"/>
        <w:jc w:val="center"/>
        <w:rPr>
          <w:b/>
          <w:color w:val="FF0000"/>
          <w:sz w:val="40"/>
        </w:rPr>
      </w:pPr>
      <w:bookmarkStart w:id="0" w:name="_GoBack"/>
      <w:bookmarkEnd w:id="0"/>
      <w:r w:rsidRPr="00D10199">
        <w:rPr>
          <w:b/>
          <w:color w:val="FF0000"/>
          <w:sz w:val="40"/>
        </w:rPr>
        <w:t>Prepísať poznámky do zošita (6.4.)</w:t>
      </w:r>
    </w:p>
    <w:p w14:paraId="5B9CE6CA" w14:textId="77777777" w:rsidR="00D10199" w:rsidRDefault="00D10199" w:rsidP="00A95E40">
      <w:pPr>
        <w:tabs>
          <w:tab w:val="left" w:pos="914"/>
        </w:tabs>
        <w:spacing w:after="0"/>
        <w:jc w:val="center"/>
        <w:rPr>
          <w:b/>
          <w:sz w:val="28"/>
        </w:rPr>
      </w:pPr>
    </w:p>
    <w:p w14:paraId="43BF7839" w14:textId="77777777" w:rsidR="00A95E40" w:rsidRPr="00D10199" w:rsidRDefault="00A95E40" w:rsidP="00A95E40">
      <w:pPr>
        <w:tabs>
          <w:tab w:val="left" w:pos="914"/>
        </w:tabs>
        <w:spacing w:after="0"/>
        <w:jc w:val="center"/>
        <w:rPr>
          <w:b/>
          <w:sz w:val="28"/>
        </w:rPr>
      </w:pPr>
      <w:r w:rsidRPr="00D10199">
        <w:rPr>
          <w:b/>
          <w:sz w:val="28"/>
        </w:rPr>
        <w:t>ROZMOŽOVANIE RASTLÍN</w:t>
      </w:r>
    </w:p>
    <w:p w14:paraId="2373FB93" w14:textId="77777777" w:rsidR="00A95E40" w:rsidRPr="00D10199" w:rsidRDefault="00A95E40" w:rsidP="00A95E40">
      <w:pPr>
        <w:tabs>
          <w:tab w:val="left" w:pos="914"/>
        </w:tabs>
        <w:spacing w:after="0"/>
        <w:rPr>
          <w:sz w:val="28"/>
        </w:rPr>
      </w:pPr>
      <w:r w:rsidRPr="00D10199">
        <w:rPr>
          <w:b/>
          <w:sz w:val="28"/>
        </w:rPr>
        <w:t>rozmnožovanie</w:t>
      </w:r>
      <w:r w:rsidRPr="00D10199">
        <w:rPr>
          <w:sz w:val="28"/>
        </w:rPr>
        <w:t xml:space="preserve"> = základný životný proces, ktorý umožňuje vznik nových jedincov</w:t>
      </w:r>
    </w:p>
    <w:p w14:paraId="3386FA37" w14:textId="77777777" w:rsidR="00A95E40" w:rsidRPr="00D10199" w:rsidRDefault="00A95E40" w:rsidP="00A95E40">
      <w:pPr>
        <w:tabs>
          <w:tab w:val="left" w:pos="914"/>
        </w:tabs>
        <w:spacing w:after="0"/>
        <w:rPr>
          <w:sz w:val="28"/>
        </w:rPr>
      </w:pPr>
    </w:p>
    <w:p w14:paraId="5C39D237" w14:textId="77777777" w:rsidR="00A95E40" w:rsidRPr="00D10199" w:rsidRDefault="00A95E40" w:rsidP="00A95E40">
      <w:pPr>
        <w:tabs>
          <w:tab w:val="left" w:pos="914"/>
        </w:tabs>
        <w:spacing w:after="0"/>
        <w:rPr>
          <w:sz w:val="28"/>
          <w:u w:val="single"/>
        </w:rPr>
      </w:pPr>
      <w:r w:rsidRPr="00D10199">
        <w:rPr>
          <w:sz w:val="28"/>
          <w:u w:val="single"/>
        </w:rPr>
        <w:t>2 spôsoby:</w:t>
      </w:r>
    </w:p>
    <w:p w14:paraId="314277B3" w14:textId="77777777" w:rsidR="00A95E40" w:rsidRPr="00D10199" w:rsidRDefault="00A95E40" w:rsidP="00A95E40">
      <w:pPr>
        <w:tabs>
          <w:tab w:val="left" w:pos="914"/>
        </w:tabs>
        <w:spacing w:after="0"/>
        <w:rPr>
          <w:sz w:val="28"/>
        </w:rPr>
      </w:pPr>
      <w:r w:rsidRPr="00D10199">
        <w:rPr>
          <w:b/>
          <w:sz w:val="28"/>
        </w:rPr>
        <w:t>1. pohlavné rozmnožovanie</w:t>
      </w:r>
      <w:r w:rsidRPr="00D10199">
        <w:rPr>
          <w:sz w:val="28"/>
        </w:rPr>
        <w:t xml:space="preserve"> (rozmnožovanie semenami, z ktorých vyrastú nové rastliny)</w:t>
      </w:r>
    </w:p>
    <w:p w14:paraId="5DF6E132" w14:textId="77777777" w:rsidR="00A95E40" w:rsidRPr="00D10199" w:rsidRDefault="00A95E40" w:rsidP="00A95E40">
      <w:pPr>
        <w:tabs>
          <w:tab w:val="left" w:pos="914"/>
        </w:tabs>
        <w:spacing w:after="0"/>
        <w:rPr>
          <w:sz w:val="28"/>
        </w:rPr>
      </w:pPr>
      <w:r w:rsidRPr="00D10199">
        <w:rPr>
          <w:b/>
          <w:sz w:val="28"/>
        </w:rPr>
        <w:t>2. nepohlavné rozmnožovanie</w:t>
      </w:r>
      <w:r w:rsidRPr="00D10199">
        <w:rPr>
          <w:sz w:val="28"/>
        </w:rPr>
        <w:t xml:space="preserve"> (rozmnožovanie vyživovacími časťami, z ktorých vyrastajú nové rastliny)</w:t>
      </w:r>
    </w:p>
    <w:p w14:paraId="632A2CD4" w14:textId="77777777" w:rsidR="00A95E40" w:rsidRPr="00D10199" w:rsidRDefault="00A95E40" w:rsidP="00A95E40">
      <w:pPr>
        <w:tabs>
          <w:tab w:val="left" w:pos="914"/>
        </w:tabs>
        <w:spacing w:after="0"/>
        <w:rPr>
          <w:sz w:val="28"/>
        </w:rPr>
      </w:pPr>
      <w:r w:rsidRPr="00D10199">
        <w:rPr>
          <w:sz w:val="28"/>
        </w:rPr>
        <w:t xml:space="preserve">     </w:t>
      </w:r>
      <w:r w:rsidRPr="00D10199">
        <w:rPr>
          <w:i/>
          <w:sz w:val="28"/>
        </w:rPr>
        <w:t xml:space="preserve">a) </w:t>
      </w:r>
      <w:r w:rsidRPr="00D10199">
        <w:rPr>
          <w:i/>
          <w:color w:val="0070C0"/>
          <w:sz w:val="28"/>
        </w:rPr>
        <w:t xml:space="preserve">odrezkami vrcholu </w:t>
      </w:r>
      <w:r w:rsidRPr="00D10199">
        <w:rPr>
          <w:i/>
          <w:sz w:val="28"/>
        </w:rPr>
        <w:t>stonky, koreňa, listov</w:t>
      </w:r>
      <w:r w:rsidRPr="00D10199">
        <w:rPr>
          <w:sz w:val="28"/>
        </w:rPr>
        <w:t xml:space="preserve"> ( chren, púpava, muškát, begónia)</w:t>
      </w:r>
    </w:p>
    <w:p w14:paraId="6406AFE8" w14:textId="77777777" w:rsidR="00A95E40" w:rsidRPr="00D10199" w:rsidRDefault="00A95E40" w:rsidP="00A95E40">
      <w:pPr>
        <w:tabs>
          <w:tab w:val="left" w:pos="914"/>
        </w:tabs>
        <w:spacing w:after="0"/>
        <w:rPr>
          <w:sz w:val="28"/>
        </w:rPr>
      </w:pPr>
      <w:r w:rsidRPr="00D10199">
        <w:rPr>
          <w:i/>
          <w:sz w:val="28"/>
        </w:rPr>
        <w:t xml:space="preserve">     b) </w:t>
      </w:r>
      <w:r w:rsidRPr="00D10199">
        <w:rPr>
          <w:i/>
          <w:color w:val="0070C0"/>
          <w:sz w:val="28"/>
        </w:rPr>
        <w:t>podzemkami</w:t>
      </w:r>
      <w:r w:rsidRPr="00D10199">
        <w:rPr>
          <w:sz w:val="28"/>
        </w:rPr>
        <w:t xml:space="preserve"> - /to je podzemná stonka/, napr.: kosatec </w:t>
      </w:r>
    </w:p>
    <w:p w14:paraId="6F9750E3" w14:textId="77777777" w:rsidR="00A95E40" w:rsidRPr="00D10199" w:rsidRDefault="00A95E40" w:rsidP="00A95E40">
      <w:pPr>
        <w:tabs>
          <w:tab w:val="left" w:pos="914"/>
        </w:tabs>
        <w:spacing w:after="0"/>
        <w:rPr>
          <w:sz w:val="28"/>
        </w:rPr>
      </w:pPr>
      <w:r w:rsidRPr="00D10199">
        <w:rPr>
          <w:i/>
          <w:sz w:val="28"/>
        </w:rPr>
        <w:t xml:space="preserve">     c) </w:t>
      </w:r>
      <w:r w:rsidRPr="00D10199">
        <w:rPr>
          <w:i/>
          <w:color w:val="0070C0"/>
          <w:sz w:val="28"/>
        </w:rPr>
        <w:t>cibuľami</w:t>
      </w:r>
      <w:r w:rsidRPr="00D10199">
        <w:rPr>
          <w:sz w:val="28"/>
        </w:rPr>
        <w:t xml:space="preserve"> - /to je skrátená stonka so </w:t>
      </w:r>
      <w:proofErr w:type="spellStart"/>
      <w:r w:rsidRPr="00D10199">
        <w:rPr>
          <w:sz w:val="28"/>
        </w:rPr>
        <w:t>zdužinatenými</w:t>
      </w:r>
      <w:proofErr w:type="spellEnd"/>
      <w:r w:rsidRPr="00D10199">
        <w:rPr>
          <w:sz w:val="28"/>
        </w:rPr>
        <w:t xml:space="preserve"> listami/, napr.: cibuľa, narcis </w:t>
      </w:r>
    </w:p>
    <w:p w14:paraId="1B070D1A" w14:textId="77777777" w:rsidR="00A95E40" w:rsidRPr="00D10199" w:rsidRDefault="00A95E40" w:rsidP="00A95E40">
      <w:pPr>
        <w:tabs>
          <w:tab w:val="left" w:pos="914"/>
        </w:tabs>
        <w:spacing w:after="0"/>
        <w:rPr>
          <w:sz w:val="28"/>
        </w:rPr>
      </w:pPr>
      <w:r w:rsidRPr="00D10199">
        <w:rPr>
          <w:i/>
          <w:sz w:val="28"/>
        </w:rPr>
        <w:t xml:space="preserve">    d) </w:t>
      </w:r>
      <w:r w:rsidRPr="00D10199">
        <w:rPr>
          <w:i/>
          <w:color w:val="0070C0"/>
          <w:sz w:val="28"/>
        </w:rPr>
        <w:t>hľuzami</w:t>
      </w:r>
      <w:r w:rsidRPr="00D10199">
        <w:rPr>
          <w:sz w:val="28"/>
        </w:rPr>
        <w:t xml:space="preserve"> - napr.: zemiak   </w:t>
      </w:r>
    </w:p>
    <w:p w14:paraId="788E6300" w14:textId="77777777" w:rsidR="00A95E40" w:rsidRDefault="00A95E40" w:rsidP="00A95E40">
      <w:pPr>
        <w:tabs>
          <w:tab w:val="left" w:pos="914"/>
        </w:tabs>
        <w:spacing w:after="0"/>
        <w:rPr>
          <w:sz w:val="28"/>
        </w:rPr>
      </w:pPr>
      <w:r w:rsidRPr="00D10199">
        <w:rPr>
          <w:i/>
          <w:sz w:val="28"/>
        </w:rPr>
        <w:t xml:space="preserve">    e) </w:t>
      </w:r>
      <w:r w:rsidRPr="00D10199">
        <w:rPr>
          <w:i/>
          <w:color w:val="0070C0"/>
          <w:sz w:val="28"/>
        </w:rPr>
        <w:t>poplazmi</w:t>
      </w:r>
      <w:r w:rsidRPr="00D10199">
        <w:rPr>
          <w:sz w:val="28"/>
        </w:rPr>
        <w:t xml:space="preserve"> - /to je bočná stonka/, napr.: jahoda</w:t>
      </w:r>
    </w:p>
    <w:p w14:paraId="432C3DC5" w14:textId="0708BBA4" w:rsidR="00D10199" w:rsidRPr="00D10199" w:rsidRDefault="00D10199" w:rsidP="00D10199">
      <w:pPr>
        <w:tabs>
          <w:tab w:val="left" w:pos="914"/>
        </w:tabs>
        <w:spacing w:after="0"/>
        <w:rPr>
          <w:sz w:val="28"/>
        </w:rPr>
      </w:pPr>
      <w:r>
        <w:rPr>
          <w:sz w:val="28"/>
        </w:rPr>
        <w:t xml:space="preserve">    f) </w:t>
      </w:r>
      <w:r w:rsidRPr="00D10199">
        <w:rPr>
          <w:i/>
          <w:color w:val="0070C0"/>
          <w:sz w:val="28"/>
        </w:rPr>
        <w:t>potápaním</w:t>
      </w:r>
      <w:r>
        <w:rPr>
          <w:sz w:val="28"/>
        </w:rPr>
        <w:t xml:space="preserve"> – ríbezle, egreše</w:t>
      </w:r>
    </w:p>
    <w:p w14:paraId="2D4ECD71" w14:textId="77777777" w:rsidR="00D10199" w:rsidRPr="00D10199" w:rsidRDefault="00D10199" w:rsidP="00A95E40">
      <w:pPr>
        <w:tabs>
          <w:tab w:val="left" w:pos="914"/>
        </w:tabs>
        <w:spacing w:after="0"/>
        <w:rPr>
          <w:sz w:val="28"/>
        </w:rPr>
      </w:pPr>
    </w:p>
    <w:p w14:paraId="0978FEEC" w14:textId="77777777" w:rsidR="00A95E40" w:rsidRPr="00D10199" w:rsidRDefault="00A95E40" w:rsidP="00A95E40">
      <w:pPr>
        <w:tabs>
          <w:tab w:val="left" w:pos="914"/>
        </w:tabs>
        <w:spacing w:after="0"/>
        <w:rPr>
          <w:sz w:val="28"/>
        </w:rPr>
      </w:pPr>
    </w:p>
    <w:p w14:paraId="01D86A65" w14:textId="77777777" w:rsidR="00B849FB" w:rsidRPr="00D10199" w:rsidRDefault="00C456D2">
      <w:pPr>
        <w:rPr>
          <w:sz w:val="28"/>
        </w:rPr>
      </w:pPr>
    </w:p>
    <w:sectPr w:rsidR="00B849FB" w:rsidRPr="00D10199" w:rsidSect="002670B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B67E9"/>
    <w:multiLevelType w:val="hybridMultilevel"/>
    <w:tmpl w:val="596E55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E40"/>
    <w:rsid w:val="00104510"/>
    <w:rsid w:val="002670B0"/>
    <w:rsid w:val="00334A8A"/>
    <w:rsid w:val="00346B82"/>
    <w:rsid w:val="004815E4"/>
    <w:rsid w:val="005A5EB3"/>
    <w:rsid w:val="005D6E8C"/>
    <w:rsid w:val="00677753"/>
    <w:rsid w:val="00767135"/>
    <w:rsid w:val="00A95E40"/>
    <w:rsid w:val="00AE3816"/>
    <w:rsid w:val="00C238ED"/>
    <w:rsid w:val="00C456D2"/>
    <w:rsid w:val="00C54012"/>
    <w:rsid w:val="00D10199"/>
    <w:rsid w:val="00EA28BE"/>
    <w:rsid w:val="00FB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FC24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95E40"/>
    <w:pPr>
      <w:spacing w:after="200" w:line="276" w:lineRule="auto"/>
    </w:pPr>
    <w:rPr>
      <w:rFonts w:ascii="Calibri" w:eastAsia="Calibri" w:hAnsi="Calibri" w:cs="Times New Roman"/>
      <w:sz w:val="22"/>
      <w:szCs w:val="2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10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Tanička</cp:lastModifiedBy>
  <cp:revision>2</cp:revision>
  <dcterms:created xsi:type="dcterms:W3CDTF">2020-04-05T18:36:00Z</dcterms:created>
  <dcterms:modified xsi:type="dcterms:W3CDTF">2020-04-05T18:36:00Z</dcterms:modified>
</cp:coreProperties>
</file>