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48CB3FFF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B76B6">
              <w:rPr>
                <w:sz w:val="18"/>
              </w:rPr>
              <w:t>2</w:t>
            </w:r>
            <w:r w:rsidR="00E05966">
              <w:rPr>
                <w:sz w:val="18"/>
              </w:rPr>
              <w:t>2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E05966">
              <w:rPr>
                <w:sz w:val="18"/>
              </w:rPr>
              <w:t>3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E7D0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3420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A667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2E50C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6AE8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F3818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7247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1F76295D" w:rsidR="00D549DA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863537">
        <w:t xml:space="preserve">Interaktívna biológia – </w:t>
      </w:r>
      <w:r w:rsidR="002B6055" w:rsidRPr="002B6055">
        <w:rPr>
          <w:lang w:bidi="sk-SK"/>
        </w:rPr>
        <w:t xml:space="preserve">rozvíjať </w:t>
      </w:r>
      <w:r w:rsidR="00E05966">
        <w:rPr>
          <w:lang w:bidi="sk-SK"/>
        </w:rPr>
        <w:t>praktické zručnosti žiakov</w:t>
      </w:r>
      <w:r w:rsidR="002B6055">
        <w:rPr>
          <w:lang w:bidi="sk-SK"/>
        </w:rPr>
        <w:t xml:space="preserve"> </w:t>
      </w:r>
      <w:r w:rsidR="00EC599C"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5BAAA992" w14:textId="75B57353" w:rsidR="00863537" w:rsidRDefault="006B35CE" w:rsidP="00172C1D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2B6055" w:rsidRPr="000E292E">
        <w:t>V rámci tejto mimoškolskej činnosti</w:t>
      </w:r>
      <w:r w:rsidR="000E292E">
        <w:t xml:space="preserve"> </w:t>
      </w:r>
      <w:r w:rsidR="00DC019D">
        <w:t xml:space="preserve">chceme vzbudiť záujem </w:t>
      </w:r>
      <w:r w:rsidR="00B25517">
        <w:t xml:space="preserve">žiakov o </w:t>
      </w:r>
    </w:p>
    <w:p w14:paraId="67341CF1" w14:textId="2BC1CAD9" w:rsidR="00B25517" w:rsidRPr="00B25517" w:rsidRDefault="00B25517" w:rsidP="00863537">
      <w:pPr>
        <w:pStyle w:val="Normlnywebov"/>
        <w:ind w:left="284" w:right="496"/>
      </w:pPr>
      <w:r>
        <w:rPr>
          <w:b/>
          <w:bCs/>
        </w:rPr>
        <w:t xml:space="preserve">                     </w:t>
      </w:r>
      <w:r w:rsidR="00172C1D">
        <w:t>š</w:t>
      </w:r>
      <w:r w:rsidRPr="00B25517">
        <w:t>túdium pr</w:t>
      </w:r>
      <w:r w:rsidR="00172C1D">
        <w:t>í</w:t>
      </w:r>
      <w:r w:rsidRPr="00B25517">
        <w:t>r</w:t>
      </w:r>
      <w:r w:rsidR="00172C1D">
        <w:t>o</w:t>
      </w:r>
      <w:r w:rsidRPr="00B25517">
        <w:t>dovedných predmetov</w:t>
      </w:r>
      <w:r w:rsidR="00565383">
        <w:t xml:space="preserve">, nakoľko v poslednej dobe </w:t>
      </w:r>
      <w:r w:rsidR="004E2DD5">
        <w:t>záujem klesol.</w:t>
      </w:r>
    </w:p>
    <w:p w14:paraId="6E3CA9AD" w14:textId="152BEEEB" w:rsidR="00863537" w:rsidRDefault="00863537" w:rsidP="00863537">
      <w:pPr>
        <w:pStyle w:val="Normlnywebov"/>
        <w:spacing w:before="0" w:beforeAutospacing="0" w:after="0" w:afterAutospacing="0"/>
        <w:ind w:left="284" w:right="496"/>
      </w:pPr>
    </w:p>
    <w:p w14:paraId="3C8C55EE" w14:textId="6EC9575C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3D2964B3" w14:textId="7808FFAA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5889478B" w14:textId="77777777" w:rsidR="004E2DD5" w:rsidRDefault="004E2DD5" w:rsidP="00846718">
      <w:pPr>
        <w:tabs>
          <w:tab w:val="left" w:pos="930"/>
        </w:tabs>
      </w:pPr>
    </w:p>
    <w:p w14:paraId="50CD16D4" w14:textId="77777777" w:rsidR="004E2DD5" w:rsidRDefault="004E2DD5" w:rsidP="00846718">
      <w:pPr>
        <w:tabs>
          <w:tab w:val="left" w:pos="930"/>
        </w:tabs>
      </w:pPr>
    </w:p>
    <w:p w14:paraId="614E8A5F" w14:textId="77777777" w:rsidR="004E2DD5" w:rsidRDefault="004E2DD5" w:rsidP="00846718">
      <w:pPr>
        <w:tabs>
          <w:tab w:val="left" w:pos="930"/>
        </w:tabs>
      </w:pPr>
    </w:p>
    <w:p w14:paraId="53E6ADAA" w14:textId="77777777" w:rsidR="004E2DD5" w:rsidRDefault="004E2DD5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DA062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C9A7D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39337506" w14:textId="77777777" w:rsidR="007C19A7" w:rsidRDefault="007C19A7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7C19A7">
        <w:rPr>
          <w:b w:val="0"/>
        </w:rPr>
        <w:t xml:space="preserve">Príprava </w:t>
      </w:r>
      <w:r>
        <w:rPr>
          <w:b w:val="0"/>
        </w:rPr>
        <w:t>pedagogických zamestnancov</w:t>
      </w:r>
      <w:r w:rsidRPr="007C19A7">
        <w:rPr>
          <w:b w:val="0"/>
        </w:rPr>
        <w:t xml:space="preserve"> na realizáciu bádateľskej aktivity vyžaduje </w:t>
      </w:r>
    </w:p>
    <w:p w14:paraId="1240C446" w14:textId="77777777" w:rsidR="007C19A7" w:rsidRDefault="007C19A7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veľkú</w:t>
      </w:r>
      <w:r w:rsidRPr="007C19A7">
        <w:rPr>
          <w:b w:val="0"/>
        </w:rPr>
        <w:t xml:space="preserve"> dávku kreativity. </w:t>
      </w:r>
      <w:r>
        <w:rPr>
          <w:b w:val="0"/>
        </w:rPr>
        <w:t xml:space="preserve">Bádateľská činnosť je základom, ale aj do značnej mieri </w:t>
      </w:r>
    </w:p>
    <w:p w14:paraId="6AB61796" w14:textId="77777777" w:rsidR="007C19A7" w:rsidRDefault="007C19A7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rozvíja praktické zručnosti žiakov. </w:t>
      </w:r>
      <w:r w:rsidRPr="007C19A7">
        <w:rPr>
          <w:b w:val="0"/>
        </w:rPr>
        <w:t xml:space="preserve">Učiteľ by taktiež mal byť schopný analyzovať </w:t>
      </w:r>
    </w:p>
    <w:p w14:paraId="6E3CA9CA" w14:textId="559927E2" w:rsidR="006B35CE" w:rsidRDefault="007C19A7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7C19A7">
        <w:rPr>
          <w:b w:val="0"/>
        </w:rPr>
        <w:t>jednotlivé kroky bádateľsk</w:t>
      </w:r>
      <w:r>
        <w:rPr>
          <w:b w:val="0"/>
        </w:rPr>
        <w:t>ej činnosti. Preto bolo obrovským prínosom pre členov klubu oboznámiť sa s úspechmi kolegyne v rámci tejto činnosti.</w:t>
      </w:r>
      <w:bookmarkStart w:id="0" w:name="_GoBack"/>
      <w:bookmarkEnd w:id="0"/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B8B3977" w14:textId="77777777" w:rsidR="00520502" w:rsidRDefault="00520502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493C971B" w14:textId="77777777" w:rsidR="00520502" w:rsidRDefault="00520502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</w:p>
    <w:p w14:paraId="077114CC" w14:textId="77777777" w:rsidR="004C57B3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0CEDEC7C" w14:textId="77777777" w:rsidR="005E3DCA" w:rsidRDefault="00171673" w:rsidP="00265AB6">
      <w:pPr>
        <w:tabs>
          <w:tab w:val="left" w:pos="1329"/>
        </w:tabs>
        <w:ind w:left="1134" w:right="496"/>
        <w:rPr>
          <w:sz w:val="24"/>
          <w:szCs w:val="24"/>
        </w:rPr>
      </w:pPr>
      <w:r w:rsidRPr="00BC3A2D">
        <w:rPr>
          <w:sz w:val="24"/>
          <w:szCs w:val="24"/>
        </w:rPr>
        <w:t xml:space="preserve"> </w:t>
      </w:r>
      <w:r w:rsidR="006D6EAD">
        <w:rPr>
          <w:sz w:val="24"/>
          <w:szCs w:val="24"/>
        </w:rPr>
        <w:t xml:space="preserve">Viesť žiakov aj na ostatných vyučovacích </w:t>
      </w:r>
      <w:r w:rsidR="0040495E">
        <w:rPr>
          <w:sz w:val="24"/>
          <w:szCs w:val="24"/>
        </w:rPr>
        <w:t>hodinách</w:t>
      </w:r>
      <w:r w:rsidR="005E3DCA">
        <w:rPr>
          <w:sz w:val="24"/>
          <w:szCs w:val="24"/>
        </w:rPr>
        <w:t>:</w:t>
      </w:r>
    </w:p>
    <w:p w14:paraId="1021AF67" w14:textId="77777777" w:rsidR="005E3DCA" w:rsidRPr="005E3DCA" w:rsidRDefault="0040495E" w:rsidP="005E3DCA">
      <w:pPr>
        <w:tabs>
          <w:tab w:val="left" w:pos="1329"/>
        </w:tabs>
        <w:ind w:left="1134"/>
        <w:rPr>
          <w:b/>
        </w:rPr>
      </w:pPr>
      <w:r>
        <w:rPr>
          <w:sz w:val="24"/>
          <w:szCs w:val="24"/>
        </w:rPr>
        <w:t xml:space="preserve"> </w:t>
      </w:r>
      <w:r w:rsidR="005E3DCA" w:rsidRPr="005E3DCA">
        <w:t>- riešiť úlohy, nájsť príčiny problémov, navrhovať ich riešenia,</w:t>
      </w:r>
      <w:r w:rsidR="005E3DCA" w:rsidRPr="005E3DCA">
        <w:br/>
        <w:t>- prezentovať vlastnú prácu, argumentovať, obhájiť vlastné stanovisko,</w:t>
      </w:r>
      <w:r w:rsidR="005E3DCA" w:rsidRPr="005E3DCA">
        <w:br/>
        <w:t>- kooperovať v skupine, deliť si úlohy, niesť zodpovednosť.</w:t>
      </w:r>
    </w:p>
    <w:p w14:paraId="65DA00C8" w14:textId="7752CBD8" w:rsidR="00265AB6" w:rsidRPr="00BC3A2D" w:rsidRDefault="00265AB6" w:rsidP="00265AB6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1D1CA3BD" w:rsidR="009A3620" w:rsidRPr="00F01D05" w:rsidRDefault="00BC3A2D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 w:rsidRPr="00BC3A2D">
        <w:rPr>
          <w:sz w:val="24"/>
          <w:szCs w:val="24"/>
        </w:rPr>
        <w:t>.</w:t>
      </w: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4A313DD1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6055">
              <w:rPr>
                <w:sz w:val="20"/>
              </w:rPr>
              <w:t>2</w:t>
            </w:r>
            <w:r w:rsidR="00BB76B6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E05966">
              <w:rPr>
                <w:sz w:val="20"/>
              </w:rPr>
              <w:t>3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24F68423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B6055">
              <w:rPr>
                <w:sz w:val="18"/>
              </w:rPr>
              <w:t>2</w:t>
            </w:r>
            <w:r w:rsidR="00BB76B6">
              <w:rPr>
                <w:sz w:val="18"/>
              </w:rPr>
              <w:t>3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E05966">
              <w:rPr>
                <w:sz w:val="18"/>
              </w:rPr>
              <w:t>3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6B3A"/>
    <w:rsid w:val="00015569"/>
    <w:rsid w:val="000906E1"/>
    <w:rsid w:val="000B119A"/>
    <w:rsid w:val="000E292E"/>
    <w:rsid w:val="00171673"/>
    <w:rsid w:val="00172C1D"/>
    <w:rsid w:val="00190463"/>
    <w:rsid w:val="001C45EB"/>
    <w:rsid w:val="00225A24"/>
    <w:rsid w:val="00242D27"/>
    <w:rsid w:val="00265AB6"/>
    <w:rsid w:val="00296DAF"/>
    <w:rsid w:val="002B58B1"/>
    <w:rsid w:val="002B6055"/>
    <w:rsid w:val="002C4E27"/>
    <w:rsid w:val="00341F69"/>
    <w:rsid w:val="003570F0"/>
    <w:rsid w:val="0037516A"/>
    <w:rsid w:val="00397AE6"/>
    <w:rsid w:val="003D0318"/>
    <w:rsid w:val="0040495E"/>
    <w:rsid w:val="00412FA7"/>
    <w:rsid w:val="00487B35"/>
    <w:rsid w:val="004A1F79"/>
    <w:rsid w:val="004C2B8C"/>
    <w:rsid w:val="004C57B3"/>
    <w:rsid w:val="004E2DD5"/>
    <w:rsid w:val="00502317"/>
    <w:rsid w:val="00520502"/>
    <w:rsid w:val="00526710"/>
    <w:rsid w:val="0053255A"/>
    <w:rsid w:val="005424FE"/>
    <w:rsid w:val="005625DF"/>
    <w:rsid w:val="00565383"/>
    <w:rsid w:val="00572F0A"/>
    <w:rsid w:val="00587743"/>
    <w:rsid w:val="005E3DCA"/>
    <w:rsid w:val="00610366"/>
    <w:rsid w:val="00613A86"/>
    <w:rsid w:val="006252EC"/>
    <w:rsid w:val="00642783"/>
    <w:rsid w:val="00667CC5"/>
    <w:rsid w:val="00671D7C"/>
    <w:rsid w:val="0068022B"/>
    <w:rsid w:val="006933EB"/>
    <w:rsid w:val="006B35CE"/>
    <w:rsid w:val="006D6EAD"/>
    <w:rsid w:val="006F6462"/>
    <w:rsid w:val="00751611"/>
    <w:rsid w:val="007933BF"/>
    <w:rsid w:val="007C19A7"/>
    <w:rsid w:val="00814E38"/>
    <w:rsid w:val="008303AC"/>
    <w:rsid w:val="008409F9"/>
    <w:rsid w:val="00846718"/>
    <w:rsid w:val="00853984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A2CCD"/>
    <w:rsid w:val="00AD175A"/>
    <w:rsid w:val="00B25517"/>
    <w:rsid w:val="00B357CC"/>
    <w:rsid w:val="00B51C63"/>
    <w:rsid w:val="00BB76B6"/>
    <w:rsid w:val="00BC3A2D"/>
    <w:rsid w:val="00BD03AD"/>
    <w:rsid w:val="00BE2234"/>
    <w:rsid w:val="00C160E2"/>
    <w:rsid w:val="00C23BE3"/>
    <w:rsid w:val="00C40E8D"/>
    <w:rsid w:val="00C47833"/>
    <w:rsid w:val="00C74039"/>
    <w:rsid w:val="00C81F96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019D"/>
    <w:rsid w:val="00DC6AE0"/>
    <w:rsid w:val="00E028B8"/>
    <w:rsid w:val="00E05966"/>
    <w:rsid w:val="00E25F04"/>
    <w:rsid w:val="00E8352C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B460-8F88-46B1-90C5-51BADAA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2022-06-27T10:01:00Z</cp:lastPrinted>
  <dcterms:created xsi:type="dcterms:W3CDTF">2022-06-27T09:47:00Z</dcterms:created>
  <dcterms:modified xsi:type="dcterms:W3CDTF">2022-06-27T10:01:00Z</dcterms:modified>
</cp:coreProperties>
</file>