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82" w:rsidRDefault="005F774D" w:rsidP="009F03B3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Krąg tematyczny- </w:t>
      </w:r>
      <w:r w:rsidRPr="00884629">
        <w:rPr>
          <w:rFonts w:cstheme="minorHAnsi"/>
          <w:b/>
          <w:bCs/>
          <w:sz w:val="32"/>
          <w:szCs w:val="32"/>
        </w:rPr>
        <w:t>W karnawale</w:t>
      </w:r>
      <w:r w:rsidR="00B231A4" w:rsidRPr="00B231A4">
        <w:rPr>
          <w:rFonts w:cstheme="minorHAnsi"/>
          <w:bCs/>
          <w:sz w:val="32"/>
          <w:szCs w:val="32"/>
        </w:rPr>
        <w:t xml:space="preserve"> </w:t>
      </w:r>
    </w:p>
    <w:p w:rsidR="00B231A4" w:rsidRDefault="00B231A4" w:rsidP="009F03B3">
      <w:pPr>
        <w:rPr>
          <w:rFonts w:cstheme="minorHAnsi"/>
          <w:bCs/>
          <w:sz w:val="32"/>
          <w:szCs w:val="32"/>
        </w:rPr>
      </w:pPr>
      <w:bookmarkStart w:id="0" w:name="_GoBack"/>
      <w:r w:rsidRPr="00D92969">
        <w:rPr>
          <w:rFonts w:cstheme="minorHAnsi"/>
          <w:bCs/>
          <w:sz w:val="32"/>
          <w:szCs w:val="32"/>
        </w:rPr>
        <w:t>Dzień 1. Balonowe figle-</w:t>
      </w:r>
      <w:r>
        <w:rPr>
          <w:rFonts w:cstheme="minorHAnsi"/>
          <w:b/>
          <w:bCs/>
          <w:sz w:val="32"/>
          <w:szCs w:val="32"/>
        </w:rPr>
        <w:t xml:space="preserve"> </w:t>
      </w:r>
      <w:bookmarkEnd w:id="0"/>
      <w:r>
        <w:rPr>
          <w:rFonts w:cstheme="minorHAnsi"/>
          <w:bCs/>
          <w:sz w:val="32"/>
          <w:szCs w:val="32"/>
        </w:rPr>
        <w:t>zabawy balonami.</w:t>
      </w:r>
    </w:p>
    <w:p w:rsidR="00685E9B" w:rsidRDefault="00AA44FF" w:rsidP="00685E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733B5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231A4" w:rsidRPr="00733B5B">
        <w:rPr>
          <w:rFonts w:ascii="Times New Roman" w:hAnsi="Times New Roman" w:cs="Times New Roman"/>
          <w:bCs/>
          <w:sz w:val="24"/>
          <w:szCs w:val="24"/>
        </w:rPr>
        <w:t>Krakowiak- zapoznanie dzieci z historią krakowiaka.</w:t>
      </w:r>
      <w:r w:rsidR="009F03B3" w:rsidRPr="00733B5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</w:p>
    <w:p w:rsidR="00685E9B" w:rsidRPr="00685E9B" w:rsidRDefault="00685E9B" w:rsidP="00685E9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685E9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Krakowiak to najstarszy polski taniec narodowy. Z dawnych dokumentów i zapisów wiadomo, że znany był na już dworze króla Władysława Jagiełły w końcu  XIV wieku! Krakowiak wywodzi się z ziemi krakowskiej, ale zyskał ogromną popularność wśród szlachty w całej Polsce, stając się tańcem o charakterze wojennym, tańczonym często przez samych mężczyzn. Jest to bowiem taniec dynamiczny, skoczny, pełen przytupów i </w:t>
      </w:r>
      <w:proofErr w:type="spellStart"/>
      <w:r w:rsidRPr="00685E9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zakrzesań</w:t>
      </w:r>
      <w:proofErr w:type="spellEnd"/>
      <w:r w:rsidRPr="00685E9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 Prawdopodobnie pierwotną formą kroku w krakowiaku był cwał z uwagi na podobieństwo do kroku pędzącego konia.</w:t>
      </w:r>
    </w:p>
    <w:p w:rsidR="009F03B3" w:rsidRDefault="00082D38" w:rsidP="009F03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noProof/>
          <w:lang w:eastAsia="pl-PL"/>
        </w:rPr>
        <w:lastRenderedPageBreak/>
        <w:drawing>
          <wp:inline distT="0" distB="0" distL="0" distR="0" wp14:anchorId="4485B2FB" wp14:editId="0BB1484F">
            <wp:extent cx="4518660" cy="6774180"/>
            <wp:effectExtent l="0" t="0" r="0" b="762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D38" w:rsidRPr="00733B5B" w:rsidRDefault="00082D38" w:rsidP="009F03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226E56" w:rsidRPr="00733B5B" w:rsidRDefault="00AA44FF" w:rsidP="009F03B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733B5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-  </w:t>
      </w:r>
      <w:r w:rsidR="009F03B3" w:rsidRPr="00733B5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„Poznaj</w:t>
      </w:r>
      <w:r w:rsidRPr="00733B5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emy Kraków” - </w:t>
      </w:r>
      <w:r w:rsidR="009F03B3" w:rsidRPr="00733B5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Pokaz zdjęć, obrazków najważniejszych zabytków Krakowa, omawianie wyglądu kolejnych zabytków Krakowa. Zapoznanie ze strojem krakowskim – oglądanie obrazków przedstawiających tradycyjny strój krakowski. Krótkie omówienie najważniejszych części stroju kobiecego i męskiego.</w:t>
      </w:r>
    </w:p>
    <w:p w:rsidR="009F24BE" w:rsidRDefault="00226E56" w:rsidP="009F03B3">
      <w:pPr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6914811" wp14:editId="0B58A04E">
            <wp:extent cx="5760720" cy="3240405"/>
            <wp:effectExtent l="0" t="0" r="0" b="0"/>
            <wp:docPr id="1" name="image" descr="https://i1.wp.com/www.readyforboarding.pl/wp-content/uploads/2016/07/krakow-wawel-23-201606-readyforboarding_pl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1.wp.com/www.readyforboarding.pl/wp-content/uploads/2016/07/krakow-wawel-23-201606-readyforboarding_pl.jpg?ssl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BE" w:rsidRDefault="009F24BE" w:rsidP="009F03B3">
      <w:pPr>
        <w:rPr>
          <w:rFonts w:ascii="Arial" w:hAnsi="Arial" w:cs="Arial"/>
          <w:color w:val="000000"/>
          <w:sz w:val="24"/>
          <w:szCs w:val="24"/>
        </w:rPr>
      </w:pPr>
    </w:p>
    <w:p w:rsidR="009F24BE" w:rsidRDefault="009F24BE" w:rsidP="009F03B3">
      <w:pPr>
        <w:rPr>
          <w:rFonts w:ascii="Arial" w:hAnsi="Arial" w:cs="Arial"/>
          <w:color w:val="000000"/>
          <w:sz w:val="24"/>
          <w:szCs w:val="24"/>
        </w:rPr>
      </w:pPr>
    </w:p>
    <w:p w:rsidR="00B231A4" w:rsidRPr="009F03B3" w:rsidRDefault="009F24BE" w:rsidP="009F03B3">
      <w:pPr>
        <w:rPr>
          <w:rFonts w:cstheme="minorHAnsi"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A8AFFF4" wp14:editId="62BCA718">
            <wp:extent cx="5760720" cy="3838944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- </w:t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Rozgrzewka przed nauką krakowiaka - dzieci ustawione w kole, wykonują polecenia nauczycielki w rytm piosenki: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marsz dookoła sali,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- STOP – kręcenie głową w prawo i lewo, krążenie głową, 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lastRenderedPageBreak/>
        <w:t>- bieganie na paluszkach dookoła sali,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STOP – ćwiczenia ramion – góra – dół, wymachy ramionami,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skakanie jak piłeczki dookoła sali,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STOP – ćwiczenia - „bioderka”, „kolanka”,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bieganie na piętach dookoła sali,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STOP – ćwiczenia stóp,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cwał dookoła sali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- odpoczynek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- </w:t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Słuchanie piosenki „Krakowiaczek” – krótkie omówienie piosenki. Tempo tańca jest szybkie, muzyka żywa, wesoła, metrum 2/4. 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- </w:t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Nauka tańca – pokaz i objaśnienie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1. „cwał w parach po kole” – chłopiec tyłem do środka koła, dziewczynka przodem, chłopiec prawą ręką trzyma dziewczynkę w pasie, a lewa oparta na biodrach – dłonie zaciśnięte w pięści. Dziewczynka lewą rękę trzyma na ramieniu chłopca, a prawą na bioderku jak chłopiec.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2. „drobna kaszka” – chłopiec i dziewczynka stoją naprzeciwko, zwróceni twarzami do siebie i podają sobie ręce jednoimienne (na krzyż). Odchylają się lekko do tyłu, aby ręce były wyprostowane, a ciężar ciała przenosimy na pięty stóp. Tańczący poruszają się określoną ilością taktów cwałem bocznym dookoła osi złączonych dłoni. Kończą figurę doskokiem obunóż i zmieniają kierunek ruchu.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3. „krzesany” – chłopiec i dziewczynka w ustawieniu naprzeciw siebie, nogami jednoimiennymi, ręce na bioderkach, lekki zamach prawą nogą w tył, na raz - przedmach prawą nogą w przód z przesunięciem piętą po podłodze, na dwa – powrót nogi </w:t>
      </w:r>
      <w:proofErr w:type="spellStart"/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przemachem</w:t>
      </w:r>
      <w:proofErr w:type="spellEnd"/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w tył z muśnięciem podłogi palcami stopy; wyprostowanie lewej nogi, na raz i dwa – przytupnięcie w miejscu nogami zmiennie: lewa, prawa. Następny krok krzesany rozpoczynamy lewą nogą.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4. „cwał w parach po kole” – tak jak w pierwszej części tylko chłopiec ma uniesioną rękę w górze, a dziewczynka trzyma spódniczkę.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5. „cwał w kole” (karuzela) – na zewnątrz chłopcy, wewnątrz dziewczynki, chłopcy tańczą w prawo, dziewczynki w lewo, potem zmiana kierunku.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- </w:t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Poznanie nagrania hejnału z wieży mariackiej.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Słuchanie nagrania melodii hejnału. Zapoznanie dzieci z legendą, która wyjaśnia, dlaczego hejnał mariacki nagle się urywa. Słuchanie opowiadania Z. Chmurowej pt.: „O trębaczu z wieży mariackiej”</w:t>
      </w:r>
      <w:r w:rsid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- </w:t>
      </w:r>
      <w:r w:rsidR="00AA44FF" w:rsidRPr="00AA44FF">
        <w:rPr>
          <w:rFonts w:ascii="Arial" w:hAnsi="Arial" w:cs="Arial"/>
          <w:color w:val="000000"/>
          <w:sz w:val="24"/>
          <w:szCs w:val="24"/>
          <w:shd w:val="clear" w:color="auto" w:fill="F5F5F5"/>
        </w:rPr>
        <w:t>https://www.bajkowyzakatek.eu/2010/09/polskie-legendy-o-hejnale-mariackim.html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415E26">
        <w:rPr>
          <w:rFonts w:ascii="Arial" w:hAnsi="Arial" w:cs="Arial"/>
          <w:color w:val="000000"/>
          <w:sz w:val="24"/>
          <w:szCs w:val="24"/>
          <w:shd w:val="clear" w:color="auto" w:fill="F5F5F5"/>
        </w:rPr>
        <w:t>-</w:t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 xml:space="preserve"> Utrwalenie tańca krakowiaka – układ taneczny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1. Cwał w przód w kolumnie par, ustawienie na obwodzie koła.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2. Figura – drobna kaszka z doskokiem obunóż i zmianą kierunku.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3. Krok krzesany w ustawieniu naprzeciwko siebie.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4. Cwał w przód w kolumnie par, ustawienie na obwodzie koła.</w:t>
      </w:r>
      <w:r w:rsidR="009F03B3" w:rsidRPr="009F03B3">
        <w:rPr>
          <w:rFonts w:ascii="Arial" w:hAnsi="Arial" w:cs="Arial"/>
          <w:color w:val="000000"/>
          <w:sz w:val="24"/>
          <w:szCs w:val="24"/>
        </w:rPr>
        <w:br/>
      </w:r>
      <w:r w:rsidR="009F03B3" w:rsidRPr="009F03B3">
        <w:rPr>
          <w:rFonts w:ascii="Arial" w:hAnsi="Arial" w:cs="Arial"/>
          <w:color w:val="000000"/>
          <w:sz w:val="24"/>
          <w:szCs w:val="24"/>
          <w:shd w:val="clear" w:color="auto" w:fill="F5F5F5"/>
        </w:rPr>
        <w:t>5. Figura karuzela – chłopcy tańczą cwałem po obwodzie koła na zewnątrz, dziewczynki cwałem wewnątrz koła.</w:t>
      </w:r>
    </w:p>
    <w:p w:rsidR="009F03B3" w:rsidRDefault="009F03B3">
      <w:pPr>
        <w:rPr>
          <w:sz w:val="24"/>
          <w:szCs w:val="24"/>
        </w:rPr>
      </w:pPr>
    </w:p>
    <w:p w:rsidR="00076E8E" w:rsidRDefault="00076E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Dzień 2. Wiersz Wandy Chotomskiej „ Bal w </w:t>
      </w:r>
      <w:proofErr w:type="spellStart"/>
      <w:r>
        <w:rPr>
          <w:sz w:val="24"/>
          <w:szCs w:val="24"/>
        </w:rPr>
        <w:t>Balbalonii</w:t>
      </w:r>
      <w:proofErr w:type="spellEnd"/>
      <w:r>
        <w:rPr>
          <w:sz w:val="24"/>
          <w:szCs w:val="24"/>
        </w:rPr>
        <w:t>”</w:t>
      </w:r>
      <w:r w:rsidR="00D3145C">
        <w:rPr>
          <w:sz w:val="24"/>
          <w:szCs w:val="24"/>
        </w:rPr>
        <w:t xml:space="preserve"> i rozmowa na jego temat, </w:t>
      </w:r>
      <w:hyperlink r:id="rId7" w:history="1">
        <w:r w:rsidR="00415E26" w:rsidRPr="001D69EA">
          <w:rPr>
            <w:rStyle w:val="Hipercze"/>
            <w:sz w:val="24"/>
            <w:szCs w:val="24"/>
          </w:rPr>
          <w:t>https://www.youtube.com/watch?v=r3RZN2V6AJw</w:t>
        </w:r>
      </w:hyperlink>
    </w:p>
    <w:p w:rsidR="00415E26" w:rsidRDefault="00415E26">
      <w:pPr>
        <w:rPr>
          <w:sz w:val="24"/>
          <w:szCs w:val="24"/>
        </w:rPr>
      </w:pPr>
      <w:r>
        <w:rPr>
          <w:sz w:val="24"/>
          <w:szCs w:val="24"/>
        </w:rPr>
        <w:t>Zab</w:t>
      </w:r>
      <w:r w:rsidR="007238D5">
        <w:rPr>
          <w:sz w:val="24"/>
          <w:szCs w:val="24"/>
        </w:rPr>
        <w:t xml:space="preserve">awy z literą </w:t>
      </w:r>
      <w:proofErr w:type="spellStart"/>
      <w:r w:rsidR="007238D5">
        <w:rPr>
          <w:sz w:val="24"/>
          <w:szCs w:val="24"/>
        </w:rPr>
        <w:t>B,b</w:t>
      </w:r>
      <w:proofErr w:type="spellEnd"/>
      <w:r w:rsidR="007238D5">
        <w:rPr>
          <w:sz w:val="24"/>
          <w:szCs w:val="24"/>
        </w:rPr>
        <w:t xml:space="preserve"> – znajdź wyrazy na literę B, wymawianie głoski b raz cicho, potem coraz głośniej i odwrotnie, zakreślane litery np. w starej książce ołówkiem.</w:t>
      </w:r>
    </w:p>
    <w:p w:rsidR="00BA030C" w:rsidRDefault="00BA030C">
      <w:pPr>
        <w:rPr>
          <w:sz w:val="24"/>
          <w:szCs w:val="24"/>
        </w:rPr>
      </w:pPr>
      <w:r>
        <w:rPr>
          <w:sz w:val="24"/>
          <w:szCs w:val="24"/>
        </w:rPr>
        <w:t>Dzień 3.</w:t>
      </w:r>
      <w:r w:rsidR="00705092">
        <w:rPr>
          <w:sz w:val="24"/>
          <w:szCs w:val="24"/>
        </w:rPr>
        <w:t xml:space="preserve"> Karnawał w Rio de </w:t>
      </w:r>
      <w:proofErr w:type="spellStart"/>
      <w:r w:rsidR="00705092">
        <w:rPr>
          <w:sz w:val="24"/>
          <w:szCs w:val="24"/>
        </w:rPr>
        <w:t>Janeiro</w:t>
      </w:r>
      <w:proofErr w:type="spellEnd"/>
      <w:r w:rsidR="0096432F">
        <w:rPr>
          <w:sz w:val="24"/>
          <w:szCs w:val="24"/>
        </w:rPr>
        <w:t xml:space="preserve">- obejrzenie filmów i zdjęć z karnawału. Wyszukanie na mapie Rio de </w:t>
      </w:r>
      <w:proofErr w:type="spellStart"/>
      <w:r w:rsidR="0096432F">
        <w:rPr>
          <w:sz w:val="24"/>
          <w:szCs w:val="24"/>
        </w:rPr>
        <w:t>Janeiro</w:t>
      </w:r>
      <w:proofErr w:type="spellEnd"/>
      <w:r w:rsidR="0096432F">
        <w:rPr>
          <w:sz w:val="24"/>
          <w:szCs w:val="24"/>
        </w:rPr>
        <w:t>.</w:t>
      </w:r>
      <w:r w:rsidR="00215606" w:rsidRPr="00215606">
        <w:t xml:space="preserve"> </w:t>
      </w:r>
    </w:p>
    <w:p w:rsidR="002A02DC" w:rsidRDefault="002A02DC">
      <w:pPr>
        <w:rPr>
          <w:noProof/>
          <w:lang w:eastAsia="pl-PL"/>
        </w:rPr>
      </w:pPr>
    </w:p>
    <w:p w:rsidR="00215606" w:rsidRDefault="002A02DC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FF88186" wp14:editId="5D6DCA70">
            <wp:extent cx="5760720" cy="3845777"/>
            <wp:effectExtent l="0" t="0" r="0" b="2540"/>
            <wp:docPr id="5" name="image" descr="https://assistance.tv/media/content_55c2d9f579f752fae681d329a8fbda1f4615a7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ssistance.tv/media/content_55c2d9f579f752fae681d329a8fbda1f4615a74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606">
        <w:rPr>
          <w:noProof/>
          <w:lang w:eastAsia="pl-PL"/>
        </w:rPr>
        <w:drawing>
          <wp:inline distT="0" distB="0" distL="0" distR="0" wp14:anchorId="2291A04C" wp14:editId="7CD91270">
            <wp:extent cx="5760720" cy="3239046"/>
            <wp:effectExtent l="0" t="0" r="0" b="0"/>
            <wp:docPr id="4" name="image" descr="https://www.national-geographic.pl/media/cache/slider_big/uploads/media/default/0014/22/karnawal-w-rio-de-janeiro-zostal-odwolany-po-raz-pierwszy-od-ponad-stu-lat-fot-getty-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national-geographic.pl/media/cache/slider_big/uploads/media/default/0014/22/karnawal-w-rio-de-janeiro-zostal-odwolany-po-raz-pierwszy-od-ponad-stu-lat-fot-getty-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60" w:rsidRDefault="00C97B60">
      <w:pPr>
        <w:rPr>
          <w:sz w:val="24"/>
          <w:szCs w:val="24"/>
        </w:rPr>
      </w:pPr>
    </w:p>
    <w:p w:rsidR="00C97B60" w:rsidRDefault="00C97B60">
      <w:pPr>
        <w:rPr>
          <w:sz w:val="24"/>
          <w:szCs w:val="24"/>
        </w:rPr>
      </w:pPr>
      <w:r>
        <w:rPr>
          <w:sz w:val="24"/>
          <w:szCs w:val="24"/>
        </w:rPr>
        <w:t xml:space="preserve">Samba- wysłuchanie lub obejrzenie utworu - </w:t>
      </w:r>
      <w:hyperlink r:id="rId10" w:history="1">
        <w:r w:rsidR="001D041B" w:rsidRPr="001D69EA">
          <w:rPr>
            <w:rStyle w:val="Hipercze"/>
            <w:sz w:val="24"/>
            <w:szCs w:val="24"/>
          </w:rPr>
          <w:t>https://www.youtube.com/watch?v=LLKrvF6A4FU</w:t>
        </w:r>
      </w:hyperlink>
    </w:p>
    <w:p w:rsidR="001D041B" w:rsidRDefault="001D041B">
      <w:pPr>
        <w:rPr>
          <w:sz w:val="24"/>
          <w:szCs w:val="24"/>
        </w:rPr>
      </w:pPr>
    </w:p>
    <w:p w:rsidR="001D041B" w:rsidRDefault="001D041B">
      <w:pPr>
        <w:rPr>
          <w:sz w:val="24"/>
          <w:szCs w:val="24"/>
        </w:rPr>
      </w:pPr>
      <w:r>
        <w:rPr>
          <w:sz w:val="24"/>
          <w:szCs w:val="24"/>
        </w:rPr>
        <w:t xml:space="preserve">Dzień 4. Zabawy bańkami mydlanymi. </w:t>
      </w:r>
    </w:p>
    <w:p w:rsidR="002A0EA4" w:rsidRDefault="002A0EA4">
      <w:pPr>
        <w:rPr>
          <w:sz w:val="24"/>
          <w:szCs w:val="24"/>
        </w:rPr>
      </w:pPr>
      <w:r>
        <w:rPr>
          <w:sz w:val="24"/>
          <w:szCs w:val="24"/>
        </w:rPr>
        <w:t xml:space="preserve">Duże 0, małe o. </w:t>
      </w:r>
    </w:p>
    <w:p w:rsidR="002A0EA4" w:rsidRDefault="002A0EA4">
      <w:pPr>
        <w:rPr>
          <w:sz w:val="24"/>
          <w:szCs w:val="24"/>
        </w:rPr>
      </w:pPr>
      <w:r>
        <w:rPr>
          <w:sz w:val="24"/>
          <w:szCs w:val="24"/>
        </w:rPr>
        <w:lastRenderedPageBreak/>
        <w:t>Kolorowe piłki- zabawy grafomotoryczne.</w:t>
      </w:r>
    </w:p>
    <w:p w:rsidR="008977E9" w:rsidRDefault="008977E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9605120" wp14:editId="1DFB4CBB">
            <wp:extent cx="5760720" cy="7333125"/>
            <wp:effectExtent l="0" t="0" r="0" b="1270"/>
            <wp:docPr id="6" name="image" descr="https://pl.colorkid.net/sites/default/files/styles/big_father/public/1433778690.gif?itok=GelUlF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l.colorkid.net/sites/default/files/styles/big_father/public/1433778690.gif?itok=GelUlFh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E9" w:rsidRDefault="008977E9">
      <w:pPr>
        <w:rPr>
          <w:sz w:val="24"/>
          <w:szCs w:val="24"/>
        </w:rPr>
      </w:pPr>
    </w:p>
    <w:p w:rsidR="008977E9" w:rsidRDefault="008977E9">
      <w:pPr>
        <w:rPr>
          <w:sz w:val="24"/>
          <w:szCs w:val="24"/>
        </w:rPr>
      </w:pPr>
    </w:p>
    <w:p w:rsidR="008977E9" w:rsidRDefault="008977E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850D17F" wp14:editId="5BA0D9E2">
            <wp:extent cx="5715000" cy="7048500"/>
            <wp:effectExtent l="0" t="0" r="0" b="0"/>
            <wp:docPr id="7" name="Obraz 7" descr="Piłka do koszykówki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łka do koszykówki kolorowa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Porównywanie liczebności zbiorów, zabawy matematyczne.</w:t>
      </w:r>
    </w:p>
    <w:p w:rsidR="0052666E" w:rsidRDefault="0052666E">
      <w:pPr>
        <w:rPr>
          <w:sz w:val="24"/>
          <w:szCs w:val="24"/>
        </w:rPr>
      </w:pPr>
    </w:p>
    <w:p w:rsidR="00D533FE" w:rsidRDefault="0052666E" w:rsidP="008D19A7">
      <w:pPr>
        <w:tabs>
          <w:tab w:val="left" w:pos="8040"/>
        </w:tabs>
        <w:rPr>
          <w:sz w:val="24"/>
          <w:szCs w:val="24"/>
        </w:rPr>
      </w:pPr>
      <w:r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drawing>
          <wp:inline distT="0" distB="0" distL="0" distR="0" wp14:anchorId="652D63B8" wp14:editId="3FCC2E80">
            <wp:extent cx="1912620" cy="2682240"/>
            <wp:effectExtent l="0" t="0" r="0" b="3810"/>
            <wp:docPr id="8" name="Obraz 8" descr="Karty pracy dla przedszkolaków – arkusz 10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y pracy dla przedszkolaków – arkusz 10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drawing>
          <wp:inline distT="0" distB="0" distL="0" distR="0" wp14:anchorId="69FAF824" wp14:editId="55E66E12">
            <wp:extent cx="1912620" cy="2682240"/>
            <wp:effectExtent l="0" t="0" r="0" b="3810"/>
            <wp:docPr id="10" name="Obraz 10" descr="Karty pracy dla przedszkolaków – arkusz 2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ty pracy dla przedszkolaków – arkusz 2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9A7">
        <w:rPr>
          <w:sz w:val="24"/>
          <w:szCs w:val="24"/>
        </w:rPr>
        <w:tab/>
      </w:r>
    </w:p>
    <w:p w:rsidR="008D19A7" w:rsidRDefault="008D19A7" w:rsidP="008D19A7">
      <w:pPr>
        <w:tabs>
          <w:tab w:val="left" w:pos="8040"/>
        </w:tabs>
        <w:rPr>
          <w:sz w:val="24"/>
          <w:szCs w:val="24"/>
        </w:rPr>
      </w:pPr>
    </w:p>
    <w:p w:rsidR="008D19A7" w:rsidRDefault="008D19A7" w:rsidP="008D19A7">
      <w:pPr>
        <w:tabs>
          <w:tab w:val="left" w:pos="8040"/>
        </w:tabs>
        <w:rPr>
          <w:sz w:val="24"/>
          <w:szCs w:val="24"/>
        </w:rPr>
      </w:pPr>
      <w:r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drawing>
          <wp:inline distT="0" distB="0" distL="0" distR="0" wp14:anchorId="6AA2E1AB" wp14:editId="3085E3B8">
            <wp:extent cx="1912620" cy="2682240"/>
            <wp:effectExtent l="0" t="0" r="0" b="3810"/>
            <wp:docPr id="11" name="Obraz 11" descr="Karty pracy dla przedszkolaków – arkusz 7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ty pracy dla przedszkolaków – arkusz 7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C9">
        <w:rPr>
          <w:sz w:val="24"/>
          <w:szCs w:val="24"/>
        </w:rPr>
        <w:t xml:space="preserve">                  </w:t>
      </w:r>
      <w:r w:rsidR="007440C9"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drawing>
          <wp:inline distT="0" distB="0" distL="0" distR="0" wp14:anchorId="7C488C01" wp14:editId="2AD845DF">
            <wp:extent cx="1912620" cy="2682240"/>
            <wp:effectExtent l="0" t="0" r="0" b="3810"/>
            <wp:docPr id="12" name="Obraz 12" descr="Karty pracy dla przedszkolaków – arkusz 91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ty pracy dla przedszkolaków – arkusz 91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C9">
        <w:rPr>
          <w:sz w:val="24"/>
          <w:szCs w:val="24"/>
        </w:rPr>
        <w:t xml:space="preserve">         </w:t>
      </w:r>
    </w:p>
    <w:p w:rsidR="008D19A7" w:rsidRDefault="008D19A7" w:rsidP="008D19A7">
      <w:pPr>
        <w:tabs>
          <w:tab w:val="left" w:pos="8040"/>
        </w:tabs>
        <w:rPr>
          <w:sz w:val="24"/>
          <w:szCs w:val="24"/>
        </w:rPr>
      </w:pPr>
    </w:p>
    <w:p w:rsidR="00D533FE" w:rsidRDefault="00D65FA4">
      <w:pPr>
        <w:rPr>
          <w:sz w:val="24"/>
          <w:szCs w:val="24"/>
        </w:rPr>
      </w:pPr>
      <w:r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lastRenderedPageBreak/>
        <w:drawing>
          <wp:inline distT="0" distB="0" distL="0" distR="0" wp14:anchorId="2053F801" wp14:editId="16BE38BE">
            <wp:extent cx="1912620" cy="2682240"/>
            <wp:effectExtent l="0" t="0" r="0" b="3810"/>
            <wp:docPr id="13" name="Obraz 13" descr="Karty pracy dla przedszkolaków – arkusz 185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rty pracy dla przedszkolaków – arkusz 185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  <w:r>
        <w:rPr>
          <w:rFonts w:ascii="Arial" w:hAnsi="Arial" w:cs="Arial"/>
          <w:noProof/>
          <w:color w:val="A94610"/>
          <w:sz w:val="29"/>
          <w:szCs w:val="29"/>
          <w:bdr w:val="single" w:sz="6" w:space="3" w:color="E9651D" w:frame="1"/>
          <w:shd w:val="clear" w:color="auto" w:fill="FFFFFF"/>
          <w:lang w:eastAsia="pl-PL"/>
        </w:rPr>
        <w:drawing>
          <wp:inline distT="0" distB="0" distL="0" distR="0" wp14:anchorId="0FBE983B" wp14:editId="38CCD52D">
            <wp:extent cx="1912620" cy="2682240"/>
            <wp:effectExtent l="0" t="0" r="0" b="3810"/>
            <wp:docPr id="14" name="Obraz 14" descr="Karty pracy dla przedszkolaków – arkusz 337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rty pracy dla przedszkolaków – arkusz 337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59" w:rsidRDefault="00D63959">
      <w:pPr>
        <w:rPr>
          <w:sz w:val="24"/>
          <w:szCs w:val="24"/>
        </w:rPr>
      </w:pPr>
    </w:p>
    <w:p w:rsidR="00D63959" w:rsidRDefault="00D63959">
      <w:pPr>
        <w:rPr>
          <w:sz w:val="24"/>
          <w:szCs w:val="24"/>
        </w:rPr>
      </w:pPr>
      <w:r>
        <w:rPr>
          <w:sz w:val="24"/>
          <w:szCs w:val="24"/>
        </w:rPr>
        <w:t xml:space="preserve">Dzień 5. </w:t>
      </w:r>
      <w:r w:rsidR="005919DB">
        <w:rPr>
          <w:sz w:val="24"/>
          <w:szCs w:val="24"/>
        </w:rPr>
        <w:t>Wykonanie maski na bal.</w:t>
      </w:r>
    </w:p>
    <w:p w:rsidR="005919DB" w:rsidRDefault="005919DB">
      <w:pPr>
        <w:rPr>
          <w:sz w:val="24"/>
          <w:szCs w:val="24"/>
        </w:rPr>
      </w:pPr>
      <w:r w:rsidRPr="005919D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11980" cy="6240780"/>
            <wp:effectExtent l="0" t="0" r="7620" b="7620"/>
            <wp:docPr id="15" name="Obraz 15" descr="C:\Users\jolqu\AppData\Local\Packages\microsoft.microsoftedge_8wekyb3d8bbwe\AC\#!001\MicrosoftEdge\Cache\E9XB1ICQ\maska-jednoroże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qu\AppData\Local\Packages\microsoft.microsoftedge_8wekyb3d8bbwe\AC\#!001\MicrosoftEdge\Cache\E9XB1ICQ\maska-jednorożec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D6D5574" wp14:editId="37807C61">
            <wp:extent cx="5760720" cy="4072829"/>
            <wp:effectExtent l="0" t="0" r="0" b="4445"/>
            <wp:docPr id="16" name="image" descr="http://1.bp.blogspot.com/-b6WF27XcYwg/TzT-wZ6-DwI/AAAAAAAAAxQ/lixKAYnsm-k/s1600/szablon_mas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1.bp.blogspot.com/-b6WF27XcYwg/TzT-wZ6-DwI/AAAAAAAAAxQ/lixKAYnsm-k/s1600/szablon_maski_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9" w:rsidRDefault="00166AB9">
      <w:pPr>
        <w:rPr>
          <w:sz w:val="24"/>
          <w:szCs w:val="24"/>
        </w:rPr>
      </w:pPr>
    </w:p>
    <w:p w:rsidR="00166AB9" w:rsidRDefault="00166AB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398ED35" wp14:editId="798CFFB2">
            <wp:extent cx="5760720" cy="6793041"/>
            <wp:effectExtent l="0" t="0" r="0" b="8255"/>
            <wp:docPr id="17" name="image" descr="https://i.pinimg.com/originals/a8/1d/28/a81d288ec18bb9febf202630f666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originals/a8/1d/28/a81d288ec18bb9febf202630f666187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9" w:rsidRDefault="00166AB9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5919DB" w:rsidRDefault="005919DB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Default="00D533FE">
      <w:pPr>
        <w:rPr>
          <w:sz w:val="24"/>
          <w:szCs w:val="24"/>
        </w:rPr>
      </w:pPr>
    </w:p>
    <w:p w:rsidR="00D533FE" w:rsidRPr="009F03B3" w:rsidRDefault="00D533FE">
      <w:pPr>
        <w:rPr>
          <w:sz w:val="24"/>
          <w:szCs w:val="24"/>
        </w:rPr>
      </w:pPr>
    </w:p>
    <w:sectPr w:rsidR="00D533FE" w:rsidRPr="009F0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4D"/>
    <w:rsid w:val="00076E8E"/>
    <w:rsid w:val="00082D38"/>
    <w:rsid w:val="00166AB9"/>
    <w:rsid w:val="001D041B"/>
    <w:rsid w:val="00215606"/>
    <w:rsid w:val="00226E56"/>
    <w:rsid w:val="002A02DC"/>
    <w:rsid w:val="002A0EA4"/>
    <w:rsid w:val="00415E26"/>
    <w:rsid w:val="00515BE3"/>
    <w:rsid w:val="0052666E"/>
    <w:rsid w:val="005919DB"/>
    <w:rsid w:val="005F774D"/>
    <w:rsid w:val="00685E9B"/>
    <w:rsid w:val="00705092"/>
    <w:rsid w:val="007238D5"/>
    <w:rsid w:val="00733B5B"/>
    <w:rsid w:val="007440C9"/>
    <w:rsid w:val="008977E9"/>
    <w:rsid w:val="008D19A7"/>
    <w:rsid w:val="0096432F"/>
    <w:rsid w:val="009F03B3"/>
    <w:rsid w:val="009F24BE"/>
    <w:rsid w:val="00AA44FF"/>
    <w:rsid w:val="00B231A4"/>
    <w:rsid w:val="00BA030C"/>
    <w:rsid w:val="00C97B60"/>
    <w:rsid w:val="00D3145C"/>
    <w:rsid w:val="00D533FE"/>
    <w:rsid w:val="00D63959"/>
    <w:rsid w:val="00D65FA4"/>
    <w:rsid w:val="00D85B82"/>
    <w:rsid w:val="00D9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39B4D6-1DCA-493E-9317-68BBEDAF8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5E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jumpstart.com/common/dice-and-dots" TargetMode="External"/><Relationship Id="rId18" Type="http://schemas.openxmlformats.org/officeDocument/2006/relationships/image" Target="media/image10.gif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www.allkidsnetwork.com/worksheets/animals/africa/counting-practice-africaanimals.asp" TargetMode="External"/><Relationship Id="rId7" Type="http://schemas.openxmlformats.org/officeDocument/2006/relationships/hyperlink" Target="https://www.youtube.com/watch?v=r3RZN2V6AJw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www.kidsfront.com/math-activity/2.printable.html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1.g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gif"/><Relationship Id="rId24" Type="http://schemas.openxmlformats.org/officeDocument/2006/relationships/image" Target="media/image13.gif"/><Relationship Id="rId5" Type="http://schemas.openxmlformats.org/officeDocument/2006/relationships/image" Target="media/image2.jpeg"/><Relationship Id="rId15" Type="http://schemas.openxmlformats.org/officeDocument/2006/relationships/hyperlink" Target="http://www.schoolexpress.com/fws/cat.php?id=2892" TargetMode="External"/><Relationship Id="rId23" Type="http://schemas.openxmlformats.org/officeDocument/2006/relationships/hyperlink" Target="http://www.kindergartenworksheets.net/subtraction-worksheets/kindergarten-subtraction-worksheet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LLKrvF6A4FU" TargetMode="External"/><Relationship Id="rId19" Type="http://schemas.openxmlformats.org/officeDocument/2006/relationships/hyperlink" Target="http://www.tlsbooks.com/samesizeatthebeach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gif"/><Relationship Id="rId22" Type="http://schemas.openxmlformats.org/officeDocument/2006/relationships/image" Target="media/image12.gif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654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Urban</dc:creator>
  <cp:keywords/>
  <dc:description/>
  <cp:lastModifiedBy>Jolanta Urban</cp:lastModifiedBy>
  <cp:revision>34</cp:revision>
  <dcterms:created xsi:type="dcterms:W3CDTF">2022-01-23T10:56:00Z</dcterms:created>
  <dcterms:modified xsi:type="dcterms:W3CDTF">2022-01-23T12:14:00Z</dcterms:modified>
</cp:coreProperties>
</file>