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33" w:rsidRDefault="00B27333" w:rsidP="00B27333">
      <w:pPr>
        <w:jc w:val="center"/>
        <w:rPr>
          <w:rFonts w:cstheme="minorHAnsi"/>
          <w:b/>
          <w:sz w:val="44"/>
          <w:szCs w:val="44"/>
        </w:rPr>
      </w:pPr>
    </w:p>
    <w:p w:rsidR="00B27333" w:rsidRDefault="00B27333" w:rsidP="00B27333">
      <w:pPr>
        <w:jc w:val="center"/>
        <w:rPr>
          <w:rFonts w:cstheme="minorHAnsi"/>
          <w:b/>
          <w:sz w:val="44"/>
          <w:szCs w:val="44"/>
        </w:rPr>
      </w:pPr>
    </w:p>
    <w:p w:rsidR="00B27333" w:rsidRDefault="00B27333" w:rsidP="00B27333">
      <w:pPr>
        <w:jc w:val="center"/>
        <w:rPr>
          <w:rFonts w:cstheme="minorHAnsi"/>
          <w:b/>
          <w:sz w:val="44"/>
          <w:szCs w:val="44"/>
        </w:rPr>
      </w:pPr>
    </w:p>
    <w:p w:rsidR="00B27333" w:rsidRDefault="00B27333" w:rsidP="00B27333">
      <w:pPr>
        <w:jc w:val="center"/>
        <w:rPr>
          <w:rFonts w:cstheme="minorHAnsi"/>
          <w:b/>
          <w:sz w:val="44"/>
          <w:szCs w:val="44"/>
        </w:rPr>
      </w:pPr>
    </w:p>
    <w:p w:rsidR="00B27333" w:rsidRDefault="00B27333" w:rsidP="00B27333">
      <w:pPr>
        <w:jc w:val="center"/>
        <w:rPr>
          <w:rFonts w:cstheme="minorHAnsi"/>
          <w:b/>
          <w:sz w:val="44"/>
          <w:szCs w:val="44"/>
        </w:rPr>
      </w:pPr>
    </w:p>
    <w:p w:rsidR="00B27333" w:rsidRDefault="00B27333" w:rsidP="00B27333">
      <w:pPr>
        <w:jc w:val="center"/>
        <w:rPr>
          <w:rFonts w:cstheme="minorHAnsi"/>
          <w:b/>
          <w:sz w:val="44"/>
          <w:szCs w:val="44"/>
        </w:rPr>
      </w:pPr>
    </w:p>
    <w:p w:rsidR="00B27333" w:rsidRPr="00C73157" w:rsidRDefault="00B27333" w:rsidP="00B27333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Dištančné úlohy z VUC</w:t>
      </w:r>
    </w:p>
    <w:p w:rsidR="00B27333" w:rsidRDefault="00B27333" w:rsidP="00B27333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od 25.1.2021 do 29</w:t>
      </w:r>
      <w:r w:rsidRPr="00C73157">
        <w:rPr>
          <w:rFonts w:cstheme="minorHAnsi"/>
          <w:b/>
          <w:sz w:val="44"/>
          <w:szCs w:val="44"/>
        </w:rPr>
        <w:t>.1.2021</w:t>
      </w:r>
      <w:r>
        <w:rPr>
          <w:rFonts w:cstheme="minorHAnsi"/>
          <w:b/>
          <w:sz w:val="44"/>
          <w:szCs w:val="44"/>
        </w:rPr>
        <w:t xml:space="preserve">   </w:t>
      </w:r>
    </w:p>
    <w:p w:rsidR="00B27333" w:rsidRDefault="00B27333" w:rsidP="00B27333">
      <w:pPr>
        <w:jc w:val="center"/>
        <w:rPr>
          <w:rFonts w:cstheme="minorHAnsi"/>
          <w:b/>
          <w:sz w:val="44"/>
          <w:szCs w:val="44"/>
        </w:rPr>
      </w:pPr>
    </w:p>
    <w:p w:rsidR="00B27333" w:rsidRDefault="00B27333" w:rsidP="00B27333">
      <w:pPr>
        <w:jc w:val="center"/>
        <w:rPr>
          <w:rFonts w:cstheme="minorHAnsi"/>
          <w:b/>
          <w:sz w:val="44"/>
          <w:szCs w:val="44"/>
        </w:rPr>
      </w:pPr>
    </w:p>
    <w:p w:rsidR="00B27333" w:rsidRDefault="00B27333" w:rsidP="00B27333">
      <w:pPr>
        <w:jc w:val="center"/>
        <w:rPr>
          <w:rFonts w:cstheme="minorHAnsi"/>
          <w:b/>
          <w:sz w:val="44"/>
          <w:szCs w:val="44"/>
        </w:rPr>
      </w:pPr>
    </w:p>
    <w:p w:rsidR="00B27333" w:rsidRDefault="00B27333" w:rsidP="00B27333">
      <w:pPr>
        <w:jc w:val="center"/>
        <w:rPr>
          <w:rFonts w:cstheme="minorHAnsi"/>
          <w:b/>
          <w:sz w:val="44"/>
          <w:szCs w:val="44"/>
        </w:rPr>
      </w:pPr>
    </w:p>
    <w:p w:rsidR="00B27333" w:rsidRDefault="00B27333" w:rsidP="00B27333">
      <w:pPr>
        <w:jc w:val="center"/>
        <w:rPr>
          <w:rFonts w:cstheme="minorHAnsi"/>
          <w:b/>
          <w:sz w:val="44"/>
          <w:szCs w:val="44"/>
        </w:rPr>
      </w:pPr>
    </w:p>
    <w:p w:rsidR="00B27333" w:rsidRDefault="00B27333" w:rsidP="00B27333">
      <w:pPr>
        <w:jc w:val="center"/>
        <w:rPr>
          <w:rFonts w:cstheme="minorHAnsi"/>
          <w:b/>
          <w:sz w:val="44"/>
          <w:szCs w:val="44"/>
        </w:rPr>
      </w:pPr>
    </w:p>
    <w:p w:rsidR="00B27333" w:rsidRDefault="00B27333" w:rsidP="00B27333">
      <w:pPr>
        <w:jc w:val="center"/>
        <w:rPr>
          <w:rFonts w:cstheme="minorHAnsi"/>
          <w:b/>
          <w:sz w:val="44"/>
          <w:szCs w:val="44"/>
        </w:rPr>
      </w:pPr>
    </w:p>
    <w:p w:rsidR="00B27333" w:rsidRDefault="00B27333" w:rsidP="00B27333">
      <w:pPr>
        <w:jc w:val="center"/>
        <w:rPr>
          <w:rFonts w:cstheme="minorHAnsi"/>
          <w:b/>
          <w:sz w:val="44"/>
          <w:szCs w:val="44"/>
        </w:rPr>
      </w:pPr>
    </w:p>
    <w:p w:rsidR="00B27333" w:rsidRDefault="00B27333" w:rsidP="00B27333">
      <w:pPr>
        <w:jc w:val="center"/>
        <w:rPr>
          <w:rFonts w:cstheme="minorHAnsi"/>
          <w:b/>
          <w:sz w:val="44"/>
          <w:szCs w:val="44"/>
        </w:rPr>
      </w:pPr>
    </w:p>
    <w:p w:rsidR="00B27333" w:rsidRDefault="00B27333" w:rsidP="00B27333">
      <w:pPr>
        <w:spacing w:line="240" w:lineRule="auto"/>
        <w:rPr>
          <w:rFonts w:eastAsia="Calibri" w:cstheme="minorHAnsi"/>
          <w:b/>
          <w:bCs/>
          <w:sz w:val="40"/>
          <w:szCs w:val="40"/>
        </w:rPr>
      </w:pPr>
      <w:r>
        <w:rPr>
          <w:rFonts w:eastAsia="Calibri" w:cstheme="minorHAnsi"/>
          <w:b/>
          <w:bCs/>
          <w:sz w:val="40"/>
          <w:szCs w:val="40"/>
        </w:rPr>
        <w:lastRenderedPageBreak/>
        <w:t>Sviatky v kalendári</w:t>
      </w:r>
    </w:p>
    <w:p w:rsidR="00B27333" w:rsidRDefault="00B27333" w:rsidP="00B27333">
      <w:pPr>
        <w:spacing w:line="240" w:lineRule="auto"/>
        <w:jc w:val="both"/>
        <w:rPr>
          <w:rFonts w:eastAsia="Calibri" w:cstheme="minorHAnsi"/>
          <w:b/>
          <w:bCs/>
          <w:sz w:val="40"/>
          <w:szCs w:val="40"/>
        </w:rPr>
      </w:pPr>
      <w:r>
        <w:rPr>
          <w:rFonts w:eastAsia="Calibri" w:cstheme="minorHAnsi"/>
          <w:b/>
          <w:bCs/>
          <w:sz w:val="40"/>
          <w:szCs w:val="40"/>
        </w:rPr>
        <w:t>1. Známe sviatky počas roka:</w:t>
      </w:r>
    </w:p>
    <w:p w:rsidR="00B27333" w:rsidRDefault="00B27333" w:rsidP="00B27333">
      <w:pPr>
        <w:spacing w:line="240" w:lineRule="auto"/>
        <w:jc w:val="both"/>
        <w:rPr>
          <w:rFonts w:ascii="Verdana" w:hAnsi="Verdana" w:cstheme="minorHAnsi"/>
          <w:noProof/>
          <w:sz w:val="32"/>
          <w:szCs w:val="32"/>
        </w:rPr>
      </w:pPr>
      <w:r w:rsidRPr="002C6ADC">
        <w:rPr>
          <w:rFonts w:ascii="Verdana" w:hAnsi="Verdana" w:cstheme="minorHAnsi"/>
          <w:b/>
          <w:bCs/>
          <w:noProof/>
          <w:sz w:val="32"/>
          <w:szCs w:val="32"/>
        </w:rPr>
        <w:t>November</w:t>
      </w:r>
      <w:r w:rsidRPr="002C6ADC">
        <w:rPr>
          <w:rFonts w:ascii="Verdana" w:hAnsi="Verdana" w:cstheme="minorHAnsi"/>
          <w:noProof/>
          <w:sz w:val="32"/>
          <w:szCs w:val="32"/>
        </w:rPr>
        <w:t xml:space="preserve"> - </w:t>
      </w:r>
      <w:r w:rsidRPr="00AE77BE">
        <w:rPr>
          <w:rFonts w:ascii="Verdana" w:hAnsi="Verdana" w:cstheme="minorHAnsi"/>
          <w:b/>
          <w:bCs/>
          <w:noProof/>
          <w:sz w:val="32"/>
          <w:szCs w:val="32"/>
          <w:u w:val="single"/>
        </w:rPr>
        <w:t>Pamiatka zosnulých</w:t>
      </w:r>
      <w:r w:rsidRPr="002C6ADC">
        <w:rPr>
          <w:rFonts w:ascii="Verdana" w:hAnsi="Verdana" w:cstheme="minorHAnsi"/>
          <w:noProof/>
          <w:sz w:val="32"/>
          <w:szCs w:val="32"/>
        </w:rPr>
        <w:t xml:space="preserve"> – pripomíname si všetkých, ktorí už nie sú medzi nami. Navštevujeme cintoríny, zapaľujeme im sviečky. </w:t>
      </w:r>
    </w:p>
    <w:p w:rsidR="00B27333" w:rsidRDefault="00B27333" w:rsidP="00B27333">
      <w:pPr>
        <w:spacing w:line="240" w:lineRule="auto"/>
        <w:jc w:val="both"/>
        <w:rPr>
          <w:rFonts w:ascii="Verdana" w:hAnsi="Verdana" w:cstheme="minorHAnsi"/>
          <w:noProof/>
          <w:sz w:val="32"/>
          <w:szCs w:val="32"/>
        </w:rPr>
      </w:pPr>
      <w:r>
        <w:rPr>
          <w:rFonts w:ascii="Verdana" w:hAnsi="Verdana" w:cstheme="minorHAnsi"/>
          <w:noProof/>
          <w:sz w:val="32"/>
          <w:szCs w:val="32"/>
          <w:lang w:eastAsia="sk-SK"/>
        </w:rPr>
        <w:drawing>
          <wp:inline distT="0" distB="0" distL="0" distR="0">
            <wp:extent cx="923925" cy="923925"/>
            <wp:effectExtent l="0" t="0" r="9525" b="9525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333" w:rsidRDefault="00B27333" w:rsidP="00B27333">
      <w:pPr>
        <w:spacing w:line="240" w:lineRule="auto"/>
        <w:jc w:val="both"/>
        <w:rPr>
          <w:rFonts w:ascii="Verdana" w:hAnsi="Verdana" w:cstheme="minorHAnsi"/>
          <w:noProof/>
          <w:sz w:val="32"/>
          <w:szCs w:val="32"/>
        </w:rPr>
      </w:pPr>
      <w:r>
        <w:rPr>
          <w:rFonts w:ascii="Verdana" w:hAnsi="Verdana" w:cstheme="minorHAnsi"/>
          <w:b/>
          <w:bCs/>
          <w:noProof/>
          <w:sz w:val="32"/>
          <w:szCs w:val="32"/>
        </w:rPr>
        <w:t xml:space="preserve">December – </w:t>
      </w:r>
      <w:r w:rsidRPr="00AE77BE">
        <w:rPr>
          <w:rFonts w:ascii="Verdana" w:hAnsi="Verdana" w:cstheme="minorHAnsi"/>
          <w:b/>
          <w:bCs/>
          <w:noProof/>
          <w:sz w:val="32"/>
          <w:szCs w:val="32"/>
          <w:u w:val="single"/>
        </w:rPr>
        <w:t>Vianoce</w:t>
      </w:r>
      <w:r>
        <w:rPr>
          <w:rFonts w:ascii="Verdana" w:hAnsi="Verdana" w:cstheme="minorHAnsi"/>
          <w:b/>
          <w:bCs/>
          <w:noProof/>
          <w:sz w:val="32"/>
          <w:szCs w:val="32"/>
        </w:rPr>
        <w:t xml:space="preserve"> – </w:t>
      </w:r>
      <w:r>
        <w:rPr>
          <w:rFonts w:ascii="Verdana" w:hAnsi="Verdana" w:cstheme="minorHAnsi"/>
          <w:noProof/>
          <w:sz w:val="32"/>
          <w:szCs w:val="32"/>
        </w:rPr>
        <w:t>najkrajšie sviatky v roku. Sú sviatkom narodenia Ježiša.Máme slávnostnú večeru, dostávame darčeky.</w:t>
      </w:r>
    </w:p>
    <w:p w:rsidR="00B27333" w:rsidRPr="00546604" w:rsidRDefault="00B27333" w:rsidP="00B27333">
      <w:pPr>
        <w:spacing w:line="240" w:lineRule="auto"/>
        <w:jc w:val="both"/>
        <w:rPr>
          <w:rFonts w:ascii="Verdana" w:hAnsi="Verdana" w:cstheme="minorHAnsi"/>
          <w:noProof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1209675" cy="854319"/>
            <wp:effectExtent l="0" t="0" r="0" b="3175"/>
            <wp:docPr id="33" name="Obrázek 33" descr="Kráľovské Vianoce v Royal Palace s procedúrami 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áľovské Vianoce v Royal Palace s procedúrami #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552" cy="86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333" w:rsidRDefault="00B27333" w:rsidP="00B27333">
      <w:pPr>
        <w:spacing w:line="240" w:lineRule="auto"/>
        <w:jc w:val="both"/>
        <w:rPr>
          <w:rFonts w:ascii="Verdana" w:hAnsi="Verdana" w:cstheme="minorHAnsi"/>
          <w:noProof/>
          <w:sz w:val="32"/>
          <w:szCs w:val="32"/>
        </w:rPr>
      </w:pPr>
      <w:r>
        <w:rPr>
          <w:rFonts w:ascii="Verdana" w:hAnsi="Verdana" w:cstheme="minorHAnsi"/>
          <w:b/>
          <w:bCs/>
          <w:noProof/>
          <w:sz w:val="32"/>
          <w:szCs w:val="32"/>
        </w:rPr>
        <w:t xml:space="preserve">Január – </w:t>
      </w:r>
      <w:r w:rsidRPr="00AE77BE">
        <w:rPr>
          <w:rFonts w:ascii="Verdana" w:hAnsi="Verdana" w:cstheme="minorHAnsi"/>
          <w:b/>
          <w:bCs/>
          <w:noProof/>
          <w:sz w:val="32"/>
          <w:szCs w:val="32"/>
          <w:u w:val="single"/>
        </w:rPr>
        <w:t>Nový rok</w:t>
      </w:r>
      <w:r>
        <w:rPr>
          <w:rFonts w:ascii="Verdana" w:hAnsi="Verdana" w:cstheme="minorHAnsi"/>
          <w:b/>
          <w:bCs/>
          <w:noProof/>
          <w:sz w:val="32"/>
          <w:szCs w:val="32"/>
        </w:rPr>
        <w:t xml:space="preserve"> – </w:t>
      </w:r>
      <w:r>
        <w:rPr>
          <w:rFonts w:ascii="Verdana" w:hAnsi="Verdana" w:cstheme="minorHAnsi"/>
          <w:noProof/>
          <w:sz w:val="32"/>
          <w:szCs w:val="32"/>
        </w:rPr>
        <w:t>oslavujeme príchod nového kalendárneho roka.</w:t>
      </w:r>
    </w:p>
    <w:p w:rsidR="00B27333" w:rsidRPr="00AE77BE" w:rsidRDefault="00B27333" w:rsidP="00B27333">
      <w:pPr>
        <w:spacing w:line="240" w:lineRule="auto"/>
        <w:jc w:val="both"/>
        <w:rPr>
          <w:rFonts w:ascii="Verdana" w:hAnsi="Verdana" w:cstheme="minorHAnsi"/>
          <w:noProof/>
          <w:sz w:val="32"/>
          <w:szCs w:val="32"/>
        </w:rPr>
      </w:pPr>
      <w:r>
        <w:rPr>
          <w:rFonts w:eastAsia="Calibri" w:cstheme="minorHAnsi"/>
          <w:b/>
          <w:bCs/>
          <w:noProof/>
          <w:sz w:val="40"/>
          <w:szCs w:val="40"/>
          <w:lang w:eastAsia="sk-SK"/>
        </w:rPr>
        <w:drawing>
          <wp:inline distT="0" distB="0" distL="0" distR="0">
            <wp:extent cx="1545861" cy="1028700"/>
            <wp:effectExtent l="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167" cy="103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333" w:rsidRDefault="00B27333" w:rsidP="00B27333">
      <w:pPr>
        <w:spacing w:line="240" w:lineRule="auto"/>
        <w:jc w:val="both"/>
        <w:rPr>
          <w:rFonts w:ascii="Verdana" w:hAnsi="Verdana" w:cstheme="minorHAnsi"/>
          <w:noProof/>
          <w:sz w:val="32"/>
          <w:szCs w:val="32"/>
        </w:rPr>
      </w:pPr>
      <w:r>
        <w:rPr>
          <w:rFonts w:ascii="Verdana" w:hAnsi="Verdana" w:cstheme="minorHAnsi"/>
          <w:b/>
          <w:bCs/>
          <w:noProof/>
          <w:sz w:val="32"/>
          <w:szCs w:val="32"/>
        </w:rPr>
        <w:t xml:space="preserve">Jar – </w:t>
      </w:r>
      <w:r w:rsidRPr="00AE77BE">
        <w:rPr>
          <w:rFonts w:ascii="Verdana" w:hAnsi="Verdana" w:cstheme="minorHAnsi"/>
          <w:b/>
          <w:bCs/>
          <w:noProof/>
          <w:sz w:val="32"/>
          <w:szCs w:val="32"/>
          <w:u w:val="single"/>
        </w:rPr>
        <w:t>Veľká noc</w:t>
      </w:r>
      <w:r>
        <w:rPr>
          <w:rFonts w:ascii="Verdana" w:hAnsi="Verdana" w:cstheme="minorHAnsi"/>
          <w:b/>
          <w:bCs/>
          <w:noProof/>
          <w:sz w:val="32"/>
          <w:szCs w:val="32"/>
        </w:rPr>
        <w:t xml:space="preserve"> – sviatky jari – </w:t>
      </w:r>
      <w:r>
        <w:rPr>
          <w:rFonts w:ascii="Verdana" w:hAnsi="Verdana" w:cstheme="minorHAnsi"/>
          <w:noProof/>
          <w:sz w:val="32"/>
          <w:szCs w:val="32"/>
        </w:rPr>
        <w:t>chlapci oblievajú a šibú dievčatá. Tie im dávajú čokoládových zajačikov a vajíčka.</w:t>
      </w:r>
    </w:p>
    <w:p w:rsidR="00B27333" w:rsidRDefault="00B27333" w:rsidP="00B27333">
      <w:pPr>
        <w:spacing w:line="240" w:lineRule="auto"/>
        <w:jc w:val="both"/>
        <w:rPr>
          <w:rFonts w:ascii="Verdana" w:hAnsi="Verdana" w:cstheme="minorHAnsi"/>
          <w:noProof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1836599" cy="809625"/>
            <wp:effectExtent l="0" t="0" r="0" b="0"/>
            <wp:docPr id="35" name="Obrázek 35" descr="Veľká noc začína sladkým vajíčkom v popradskom AquaCity - Slovakia.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ľká noc začína sladkým vajíčkom v popradskom AquaCity - Slovakia.trav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56" cy="81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BC9" w:rsidRDefault="00E56AAF"/>
    <w:p w:rsidR="00B27333" w:rsidRDefault="00B27333"/>
    <w:p w:rsidR="00B27333" w:rsidRDefault="00B27333" w:rsidP="00B27333">
      <w:pPr>
        <w:spacing w:line="240" w:lineRule="auto"/>
        <w:jc w:val="both"/>
        <w:rPr>
          <w:rFonts w:ascii="Verdana" w:hAnsi="Verdana" w:cstheme="minorHAnsi"/>
          <w:b/>
          <w:bCs/>
          <w:noProof/>
          <w:sz w:val="32"/>
          <w:szCs w:val="32"/>
          <w:u w:val="single"/>
        </w:rPr>
      </w:pPr>
      <w:r>
        <w:rPr>
          <w:rFonts w:ascii="Verdana" w:hAnsi="Verdana" w:cstheme="minorHAnsi"/>
          <w:b/>
          <w:bCs/>
          <w:noProof/>
          <w:sz w:val="32"/>
          <w:szCs w:val="32"/>
          <w:u w:val="single"/>
        </w:rPr>
        <w:lastRenderedPageBreak/>
        <w:t>2. K obrázkom napíš názov sviatku:</w:t>
      </w:r>
    </w:p>
    <w:p w:rsidR="00B27333" w:rsidRDefault="00B27333" w:rsidP="00B27333">
      <w:pPr>
        <w:spacing w:after="0" w:line="240" w:lineRule="auto"/>
        <w:jc w:val="both"/>
        <w:rPr>
          <w:rFonts w:ascii="Verdana" w:hAnsi="Verdana" w:cstheme="minorHAnsi"/>
          <w:noProof/>
          <w:sz w:val="32"/>
          <w:szCs w:val="32"/>
        </w:rPr>
      </w:pPr>
      <w:r>
        <w:rPr>
          <w:rFonts w:ascii="Verdana" w:hAnsi="Verdana" w:cstheme="minorHAnsi"/>
          <w:noProof/>
          <w:sz w:val="32"/>
          <w:szCs w:val="32"/>
          <w:lang w:eastAsia="sk-SK"/>
        </w:rPr>
        <w:drawing>
          <wp:inline distT="0" distB="0" distL="0" distR="0">
            <wp:extent cx="1343025" cy="1343025"/>
            <wp:effectExtent l="0" t="0" r="9525" b="952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562100" cy="1103216"/>
            <wp:effectExtent l="0" t="0" r="0" b="1905"/>
            <wp:docPr id="28" name="Obrázek 28" descr="Kráľovské Vianoce v Royal Palace s procedúrami 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áľovské Vianoce v Royal Palace s procedúrami #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093" cy="111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333" w:rsidRPr="002C6ADC" w:rsidRDefault="00B27333" w:rsidP="00B27333">
      <w:pPr>
        <w:spacing w:after="0" w:line="240" w:lineRule="auto"/>
        <w:jc w:val="both"/>
        <w:rPr>
          <w:rFonts w:ascii="Verdana" w:hAnsi="Verdana" w:cstheme="minorHAnsi"/>
          <w:noProof/>
          <w:sz w:val="32"/>
          <w:szCs w:val="32"/>
        </w:rPr>
      </w:pPr>
    </w:p>
    <w:p w:rsidR="00B27333" w:rsidRDefault="00B27333" w:rsidP="00B27333">
      <w:pPr>
        <w:spacing w:line="240" w:lineRule="auto"/>
        <w:jc w:val="both"/>
        <w:rPr>
          <w:rFonts w:eastAsia="Calibri" w:cstheme="minorHAnsi"/>
          <w:sz w:val="40"/>
          <w:szCs w:val="40"/>
        </w:rPr>
      </w:pPr>
      <w:r>
        <w:rPr>
          <w:rFonts w:eastAsia="Calibri" w:cstheme="minorHAnsi"/>
          <w:sz w:val="40"/>
          <w:szCs w:val="40"/>
        </w:rPr>
        <w:t>_________________________________________</w:t>
      </w:r>
    </w:p>
    <w:p w:rsidR="00B27333" w:rsidRPr="00546604" w:rsidRDefault="00B27333" w:rsidP="00B27333">
      <w:pPr>
        <w:spacing w:line="240" w:lineRule="auto"/>
        <w:jc w:val="both"/>
        <w:rPr>
          <w:rFonts w:eastAsia="Calibri" w:cstheme="minorHAnsi"/>
          <w:sz w:val="40"/>
          <w:szCs w:val="40"/>
        </w:rPr>
      </w:pPr>
    </w:p>
    <w:p w:rsidR="00B27333" w:rsidRDefault="00B27333" w:rsidP="00B27333">
      <w:pPr>
        <w:spacing w:after="0" w:line="240" w:lineRule="auto"/>
        <w:rPr>
          <w:rFonts w:eastAsia="Calibri" w:cstheme="minorHAnsi"/>
          <w:b/>
          <w:bCs/>
          <w:sz w:val="40"/>
          <w:szCs w:val="40"/>
        </w:rPr>
      </w:pPr>
      <w:r>
        <w:rPr>
          <w:rFonts w:eastAsia="Calibri" w:cstheme="minorHAnsi"/>
          <w:b/>
          <w:bCs/>
          <w:noProof/>
          <w:sz w:val="40"/>
          <w:szCs w:val="40"/>
          <w:lang w:eastAsia="sk-SK"/>
        </w:rPr>
        <w:drawing>
          <wp:inline distT="0" distB="0" distL="0" distR="0">
            <wp:extent cx="1545861" cy="1028700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167" cy="103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836599" cy="809625"/>
            <wp:effectExtent l="0" t="0" r="0" b="0"/>
            <wp:docPr id="30" name="Obrázek 30" descr="Veľká noc začína sladkým vajíčkom v popradskom AquaCity - Slovakia.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ľká noc začína sladkým vajíčkom v popradskom AquaCity - Slovakia.trav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56" cy="81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333" w:rsidRPr="00546604" w:rsidRDefault="00B27333" w:rsidP="00B27333">
      <w:pPr>
        <w:spacing w:after="0" w:line="240" w:lineRule="auto"/>
        <w:rPr>
          <w:rFonts w:eastAsia="Calibri" w:cstheme="minorHAnsi"/>
          <w:sz w:val="40"/>
          <w:szCs w:val="40"/>
        </w:rPr>
      </w:pPr>
    </w:p>
    <w:p w:rsidR="00B27333" w:rsidRPr="00546604" w:rsidRDefault="00B27333" w:rsidP="00B27333">
      <w:pPr>
        <w:spacing w:after="0" w:line="240" w:lineRule="auto"/>
        <w:jc w:val="both"/>
        <w:rPr>
          <w:rFonts w:eastAsia="Calibri" w:cstheme="minorHAnsi"/>
          <w:sz w:val="40"/>
          <w:szCs w:val="40"/>
        </w:rPr>
      </w:pPr>
      <w:r>
        <w:rPr>
          <w:rFonts w:eastAsia="Calibri" w:cstheme="minorHAnsi"/>
          <w:sz w:val="40"/>
          <w:szCs w:val="40"/>
        </w:rPr>
        <w:t>__________________________________________</w:t>
      </w:r>
    </w:p>
    <w:p w:rsidR="00B27333" w:rsidRDefault="00B27333" w:rsidP="00B27333">
      <w:pPr>
        <w:spacing w:line="240" w:lineRule="auto"/>
        <w:rPr>
          <w:rFonts w:eastAsia="Calibri" w:cstheme="minorHAnsi"/>
          <w:b/>
          <w:bCs/>
          <w:sz w:val="40"/>
          <w:szCs w:val="40"/>
        </w:rPr>
      </w:pPr>
    </w:p>
    <w:p w:rsidR="00B27333" w:rsidRDefault="00B27333" w:rsidP="00B27333">
      <w:pPr>
        <w:spacing w:line="240" w:lineRule="auto"/>
        <w:rPr>
          <w:rFonts w:eastAsia="Calibri" w:cstheme="minorHAnsi"/>
          <w:b/>
          <w:bCs/>
          <w:sz w:val="40"/>
          <w:szCs w:val="40"/>
        </w:rPr>
      </w:pPr>
    </w:p>
    <w:p w:rsidR="00B27333" w:rsidRDefault="00B27333" w:rsidP="00B27333">
      <w:pPr>
        <w:spacing w:line="240" w:lineRule="auto"/>
        <w:rPr>
          <w:rFonts w:eastAsia="Calibri" w:cstheme="minorHAnsi"/>
          <w:b/>
          <w:bCs/>
          <w:sz w:val="40"/>
          <w:szCs w:val="40"/>
        </w:rPr>
      </w:pPr>
      <w:r>
        <w:rPr>
          <w:rFonts w:eastAsia="Calibri" w:cstheme="minorHAnsi"/>
          <w:b/>
          <w:bCs/>
          <w:sz w:val="40"/>
          <w:szCs w:val="40"/>
        </w:rPr>
        <w:t xml:space="preserve">3. Dopíš </w:t>
      </w:r>
      <w:r w:rsidRPr="00546604">
        <w:rPr>
          <w:rFonts w:eastAsia="Calibri" w:cstheme="minorHAnsi"/>
          <w:b/>
          <w:bCs/>
          <w:sz w:val="40"/>
          <w:szCs w:val="40"/>
          <w:u w:val="single"/>
        </w:rPr>
        <w:t>sviatky</w:t>
      </w:r>
      <w:r>
        <w:rPr>
          <w:rFonts w:eastAsia="Calibri" w:cstheme="minorHAnsi"/>
          <w:b/>
          <w:bCs/>
          <w:sz w:val="40"/>
          <w:szCs w:val="40"/>
          <w:u w:val="single"/>
        </w:rPr>
        <w:t xml:space="preserve"> </w:t>
      </w:r>
      <w:r>
        <w:rPr>
          <w:rFonts w:eastAsia="Calibri" w:cstheme="minorHAnsi"/>
          <w:b/>
          <w:bCs/>
          <w:sz w:val="40"/>
          <w:szCs w:val="40"/>
        </w:rPr>
        <w:t>v roku k štyrom ročným obdobiam.</w:t>
      </w:r>
    </w:p>
    <w:p w:rsidR="00B27333" w:rsidRDefault="00B27333" w:rsidP="00B27333">
      <w:pPr>
        <w:spacing w:line="240" w:lineRule="auto"/>
        <w:rPr>
          <w:rFonts w:eastAsia="Calibri" w:cstheme="minorHAnsi"/>
          <w:b/>
          <w:bCs/>
          <w:sz w:val="40"/>
          <w:szCs w:val="40"/>
        </w:rPr>
      </w:pPr>
    </w:p>
    <w:p w:rsidR="00B27333" w:rsidRDefault="00B27333" w:rsidP="00B27333">
      <w:pPr>
        <w:spacing w:line="240" w:lineRule="auto"/>
        <w:jc w:val="both"/>
        <w:rPr>
          <w:rFonts w:eastAsia="Calibri" w:cstheme="minorHAnsi"/>
          <w:sz w:val="40"/>
          <w:szCs w:val="40"/>
        </w:rPr>
      </w:pPr>
      <w:r w:rsidRPr="00546604">
        <w:rPr>
          <w:rFonts w:eastAsia="Calibri" w:cstheme="minorHAnsi"/>
          <w:sz w:val="40"/>
          <w:szCs w:val="40"/>
        </w:rPr>
        <w:t>Jar  - .......................................................</w:t>
      </w:r>
      <w:r>
        <w:rPr>
          <w:rFonts w:eastAsia="Calibri" w:cstheme="minorHAnsi"/>
          <w:sz w:val="40"/>
          <w:szCs w:val="40"/>
        </w:rPr>
        <w:t>...</w:t>
      </w:r>
    </w:p>
    <w:p w:rsidR="00B27333" w:rsidRDefault="00B27333" w:rsidP="00B27333">
      <w:pPr>
        <w:spacing w:line="240" w:lineRule="auto"/>
        <w:jc w:val="both"/>
        <w:rPr>
          <w:rFonts w:eastAsia="Calibri" w:cstheme="minorHAnsi"/>
          <w:sz w:val="40"/>
          <w:szCs w:val="40"/>
        </w:rPr>
      </w:pPr>
    </w:p>
    <w:p w:rsidR="00B27333" w:rsidRDefault="00B27333" w:rsidP="00B27333">
      <w:pPr>
        <w:spacing w:line="240" w:lineRule="auto"/>
        <w:jc w:val="both"/>
        <w:rPr>
          <w:rFonts w:eastAsia="Calibri" w:cstheme="minorHAnsi"/>
          <w:sz w:val="40"/>
          <w:szCs w:val="40"/>
        </w:rPr>
      </w:pPr>
      <w:r>
        <w:rPr>
          <w:rFonts w:eastAsia="Calibri" w:cstheme="minorHAnsi"/>
          <w:sz w:val="40"/>
          <w:szCs w:val="40"/>
        </w:rPr>
        <w:t>Jeseň - ...........................................................</w:t>
      </w:r>
    </w:p>
    <w:p w:rsidR="00B27333" w:rsidRDefault="00B27333" w:rsidP="00B27333">
      <w:pPr>
        <w:spacing w:line="240" w:lineRule="auto"/>
        <w:jc w:val="both"/>
        <w:rPr>
          <w:rFonts w:eastAsia="Calibri" w:cstheme="minorHAnsi"/>
          <w:sz w:val="40"/>
          <w:szCs w:val="40"/>
        </w:rPr>
      </w:pPr>
    </w:p>
    <w:p w:rsidR="00B27333" w:rsidRDefault="00B27333" w:rsidP="00B27333">
      <w:pPr>
        <w:spacing w:line="240" w:lineRule="auto"/>
        <w:jc w:val="both"/>
        <w:rPr>
          <w:rFonts w:eastAsia="Calibri" w:cstheme="minorHAnsi"/>
          <w:sz w:val="40"/>
          <w:szCs w:val="40"/>
        </w:rPr>
      </w:pPr>
      <w:r>
        <w:rPr>
          <w:rFonts w:eastAsia="Calibri" w:cstheme="minorHAnsi"/>
          <w:sz w:val="40"/>
          <w:szCs w:val="40"/>
        </w:rPr>
        <w:t>Zima - .............................................................</w:t>
      </w:r>
    </w:p>
    <w:p w:rsidR="00B27333" w:rsidRDefault="00B27333" w:rsidP="00B27333">
      <w:pPr>
        <w:spacing w:line="240" w:lineRule="auto"/>
        <w:jc w:val="both"/>
        <w:rPr>
          <w:rFonts w:eastAsia="Calibri" w:cstheme="minorHAnsi"/>
          <w:sz w:val="40"/>
          <w:szCs w:val="40"/>
        </w:rPr>
      </w:pPr>
    </w:p>
    <w:p w:rsidR="00B27333" w:rsidRPr="00546604" w:rsidRDefault="00B27333" w:rsidP="00B27333">
      <w:pPr>
        <w:spacing w:line="240" w:lineRule="auto"/>
        <w:jc w:val="both"/>
        <w:rPr>
          <w:rFonts w:eastAsia="Calibri" w:cstheme="minorHAnsi"/>
          <w:sz w:val="40"/>
          <w:szCs w:val="40"/>
          <w:u w:val="single"/>
        </w:rPr>
      </w:pPr>
    </w:p>
    <w:p w:rsidR="00B27333" w:rsidRDefault="00B27333" w:rsidP="00B27333">
      <w:pPr>
        <w:spacing w:line="240" w:lineRule="auto"/>
        <w:rPr>
          <w:rFonts w:eastAsia="Calibri" w:cstheme="minorHAnsi"/>
          <w:b/>
          <w:bCs/>
          <w:sz w:val="40"/>
          <w:szCs w:val="40"/>
        </w:rPr>
      </w:pPr>
      <w:r>
        <w:rPr>
          <w:rFonts w:eastAsia="Calibri" w:cstheme="minorHAnsi"/>
          <w:b/>
          <w:bCs/>
          <w:sz w:val="40"/>
          <w:szCs w:val="40"/>
        </w:rPr>
        <w:t>Rok v kalendári</w:t>
      </w:r>
    </w:p>
    <w:p w:rsidR="00B27333" w:rsidRDefault="00B27333" w:rsidP="00B27333">
      <w:pPr>
        <w:spacing w:line="240" w:lineRule="auto"/>
        <w:rPr>
          <w:rFonts w:eastAsia="Calibri" w:cstheme="minorHAnsi"/>
          <w:b/>
          <w:bCs/>
          <w:sz w:val="40"/>
          <w:szCs w:val="40"/>
        </w:rPr>
      </w:pPr>
      <w:r>
        <w:rPr>
          <w:rFonts w:eastAsia="Calibri" w:cstheme="minorHAnsi"/>
          <w:b/>
          <w:bCs/>
          <w:sz w:val="40"/>
          <w:szCs w:val="40"/>
        </w:rPr>
        <w:t>1. Strom štyroch ročných období – jar, leto jeseň zima.</w:t>
      </w:r>
    </w:p>
    <w:p w:rsidR="00B27333" w:rsidRPr="005335C8" w:rsidRDefault="00B27333" w:rsidP="00B27333">
      <w:pPr>
        <w:spacing w:line="240" w:lineRule="auto"/>
        <w:rPr>
          <w:rFonts w:cstheme="minorHAnsi"/>
          <w:noProof/>
          <w:sz w:val="32"/>
          <w:szCs w:val="32"/>
        </w:rPr>
      </w:pPr>
      <w:r w:rsidRPr="005B78FC">
        <w:rPr>
          <w:rFonts w:cstheme="minorHAnsi"/>
          <w:b/>
          <w:bCs/>
          <w:noProof/>
          <w:sz w:val="32"/>
          <w:szCs w:val="3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3" o:spid="_x0000_s1027" type="#_x0000_t32" style="position:absolute;margin-left:369.4pt;margin-top:14.45pt;width:56.25pt;height:69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" strokecolor="black [3200]" strokeweight=".5pt">
            <v:stroke endarrow="block" joinstyle="miter"/>
          </v:shape>
        </w:pict>
      </w:r>
      <w:r w:rsidRPr="005B78FC">
        <w:rPr>
          <w:rFonts w:cstheme="minorHAnsi"/>
          <w:b/>
          <w:bCs/>
          <w:noProof/>
          <w:sz w:val="32"/>
          <w:szCs w:val="32"/>
          <w:u w:val="single"/>
        </w:rPr>
        <w:pict>
          <v:shape id="Přímá spojnice se šipkou 2" o:spid="_x0000_s1026" type="#_x0000_t32" style="position:absolute;margin-left:-.35pt;margin-top:18.95pt;width:77.25pt;height:6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" strokecolor="black [3200]" strokeweight=".5pt">
            <v:stroke endarrow="block" joinstyle="miter"/>
          </v:shape>
        </w:pict>
      </w:r>
      <w:r w:rsidRPr="005335C8">
        <w:rPr>
          <w:rFonts w:cstheme="minorHAnsi"/>
          <w:b/>
          <w:bCs/>
          <w:noProof/>
          <w:sz w:val="32"/>
          <w:szCs w:val="32"/>
          <w:u w:val="single"/>
        </w:rPr>
        <w:t>jar</w:t>
      </w:r>
      <w:r w:rsidRPr="005335C8">
        <w:rPr>
          <w:rFonts w:cstheme="minorHAnsi"/>
          <w:b/>
          <w:bCs/>
          <w:noProof/>
          <w:sz w:val="32"/>
          <w:szCs w:val="32"/>
        </w:rPr>
        <w:t xml:space="preserve"> – </w:t>
      </w:r>
      <w:r w:rsidRPr="005335C8">
        <w:rPr>
          <w:rFonts w:cstheme="minorHAnsi"/>
          <w:noProof/>
          <w:sz w:val="32"/>
          <w:szCs w:val="32"/>
        </w:rPr>
        <w:t>marec, apríl, máj</w:t>
      </w:r>
      <w:r w:rsidRPr="005335C8">
        <w:rPr>
          <w:rFonts w:cstheme="minorHAnsi"/>
          <w:b/>
          <w:bCs/>
          <w:noProof/>
          <w:sz w:val="32"/>
          <w:szCs w:val="32"/>
          <w:u w:val="single"/>
        </w:rPr>
        <w:t>leto</w:t>
      </w:r>
      <w:r w:rsidRPr="005335C8">
        <w:rPr>
          <w:rFonts w:cstheme="minorHAnsi"/>
          <w:b/>
          <w:bCs/>
          <w:noProof/>
          <w:sz w:val="32"/>
          <w:szCs w:val="32"/>
        </w:rPr>
        <w:t xml:space="preserve"> – </w:t>
      </w:r>
      <w:r w:rsidRPr="005335C8">
        <w:rPr>
          <w:rFonts w:cstheme="minorHAnsi"/>
          <w:noProof/>
          <w:sz w:val="32"/>
          <w:szCs w:val="32"/>
        </w:rPr>
        <w:t>jún, júl, august</w:t>
      </w:r>
    </w:p>
    <w:p w:rsidR="00B27333" w:rsidRDefault="00B27333" w:rsidP="00B27333">
      <w:pPr>
        <w:spacing w:line="240" w:lineRule="auto"/>
        <w:rPr>
          <w:rFonts w:cstheme="minorHAnsi"/>
          <w:noProof/>
          <w:sz w:val="32"/>
          <w:szCs w:val="32"/>
        </w:rPr>
      </w:pPr>
      <w:r w:rsidRPr="005B78FC">
        <w:rPr>
          <w:noProof/>
        </w:rPr>
        <w:pict>
          <v:shape id="Přímá spojnice se šipkou 6" o:spid="_x0000_s1029" type="#_x0000_t32" style="position:absolute;margin-left:372.4pt;margin-top:186.4pt;width:52.5pt;height:39pt;flip:x y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" strokecolor="black [3200]" strokeweight=".5pt">
            <v:stroke endarrow="block" joinstyle="miter"/>
          </v:shape>
        </w:pict>
      </w:r>
      <w:r w:rsidRPr="005B78FC">
        <w:rPr>
          <w:noProof/>
        </w:rPr>
        <w:pict>
          <v:shape id="Přímá spojnice se šipkou 5" o:spid="_x0000_s1028" type="#_x0000_t32" style="position:absolute;margin-left:-.35pt;margin-top:171.4pt;width:73.5pt;height:54pt;flip:y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" strokecolor="black [3200]" strokeweight=".5pt">
            <v:stroke endarrow="block" joinstyle="miter"/>
          </v:shape>
        </w:pict>
      </w:r>
      <w:r>
        <w:rPr>
          <w:noProof/>
          <w:lang w:eastAsia="sk-SK"/>
        </w:rPr>
        <w:drawing>
          <wp:inline distT="0" distB="0" distL="0" distR="0">
            <wp:extent cx="3705225" cy="2778919"/>
            <wp:effectExtent l="0" t="0" r="0" b="2540"/>
            <wp:docPr id="1" name="Picture 2" descr="C:\Users\Olinkos\Pictures\ročné obdob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Olinkos\Pictures\ročné obdobi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40" cy="27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7333" w:rsidRDefault="00B27333" w:rsidP="00B27333">
      <w:pPr>
        <w:spacing w:after="0" w:line="240" w:lineRule="auto"/>
        <w:rPr>
          <w:rFonts w:cstheme="minorHAnsi"/>
          <w:noProof/>
          <w:sz w:val="32"/>
          <w:szCs w:val="32"/>
        </w:rPr>
      </w:pPr>
      <w:r w:rsidRPr="005335C8">
        <w:rPr>
          <w:rFonts w:cstheme="minorHAnsi"/>
          <w:b/>
          <w:bCs/>
          <w:noProof/>
          <w:sz w:val="32"/>
          <w:szCs w:val="32"/>
          <w:u w:val="single"/>
        </w:rPr>
        <w:t>zima</w:t>
      </w:r>
      <w:r w:rsidRPr="005335C8">
        <w:rPr>
          <w:rFonts w:cstheme="minorHAnsi"/>
          <w:b/>
          <w:bCs/>
          <w:noProof/>
          <w:sz w:val="32"/>
          <w:szCs w:val="32"/>
        </w:rPr>
        <w:t xml:space="preserve"> – </w:t>
      </w:r>
      <w:r w:rsidRPr="005335C8">
        <w:rPr>
          <w:rFonts w:cstheme="minorHAnsi"/>
          <w:noProof/>
          <w:sz w:val="32"/>
          <w:szCs w:val="32"/>
        </w:rPr>
        <w:t xml:space="preserve">december, január, február </w:t>
      </w:r>
      <w:r w:rsidRPr="005335C8">
        <w:rPr>
          <w:rFonts w:cstheme="minorHAnsi"/>
          <w:b/>
          <w:bCs/>
          <w:noProof/>
          <w:sz w:val="32"/>
          <w:szCs w:val="32"/>
          <w:u w:val="single"/>
        </w:rPr>
        <w:t>jeseň</w:t>
      </w:r>
      <w:r>
        <w:rPr>
          <w:rFonts w:cstheme="minorHAnsi"/>
          <w:b/>
          <w:bCs/>
          <w:noProof/>
          <w:sz w:val="32"/>
          <w:szCs w:val="32"/>
        </w:rPr>
        <w:t>–</w:t>
      </w:r>
      <w:r>
        <w:rPr>
          <w:rFonts w:cstheme="minorHAnsi"/>
          <w:noProof/>
          <w:sz w:val="32"/>
          <w:szCs w:val="32"/>
        </w:rPr>
        <w:t xml:space="preserve">september, október     </w:t>
      </w:r>
    </w:p>
    <w:p w:rsidR="00B27333" w:rsidRPr="005335C8" w:rsidRDefault="00B27333" w:rsidP="00B27333">
      <w:pPr>
        <w:spacing w:line="240" w:lineRule="auto"/>
        <w:rPr>
          <w:rFonts w:cstheme="minorHAnsi"/>
          <w:noProof/>
          <w:sz w:val="32"/>
          <w:szCs w:val="32"/>
        </w:rPr>
      </w:pPr>
      <w:r>
        <w:rPr>
          <w:rFonts w:cstheme="minorHAnsi"/>
          <w:noProof/>
          <w:sz w:val="32"/>
          <w:szCs w:val="32"/>
        </w:rPr>
        <w:t xml:space="preserve">                                                                                                    november                      </w:t>
      </w:r>
    </w:p>
    <w:p w:rsidR="00B27333" w:rsidRDefault="00B27333" w:rsidP="00B27333">
      <w:pPr>
        <w:spacing w:line="240" w:lineRule="auto"/>
        <w:rPr>
          <w:rFonts w:eastAsia="Calibri" w:cstheme="minorHAnsi"/>
          <w:b/>
          <w:bCs/>
          <w:sz w:val="40"/>
          <w:szCs w:val="40"/>
        </w:rPr>
      </w:pPr>
    </w:p>
    <w:p w:rsidR="00B27333" w:rsidRDefault="00B27333" w:rsidP="00B27333">
      <w:pPr>
        <w:spacing w:line="240" w:lineRule="auto"/>
        <w:rPr>
          <w:rFonts w:eastAsia="Calibri" w:cstheme="minorHAnsi"/>
          <w:b/>
          <w:bCs/>
          <w:sz w:val="40"/>
          <w:szCs w:val="40"/>
        </w:rPr>
      </w:pPr>
      <w:r>
        <w:rPr>
          <w:rFonts w:eastAsia="Calibri" w:cstheme="minorHAnsi"/>
          <w:b/>
          <w:bCs/>
          <w:sz w:val="40"/>
          <w:szCs w:val="40"/>
        </w:rPr>
        <w:t>2. Dopíš k slovám správne ročné obdobie :</w:t>
      </w:r>
    </w:p>
    <w:p w:rsidR="00B27333" w:rsidRPr="000628A4" w:rsidRDefault="00B27333" w:rsidP="00B27333">
      <w:pPr>
        <w:spacing w:line="240" w:lineRule="auto"/>
        <w:rPr>
          <w:rFonts w:eastAsia="Calibri" w:cstheme="minorHAnsi"/>
          <w:sz w:val="36"/>
          <w:szCs w:val="36"/>
        </w:rPr>
      </w:pPr>
      <w:r w:rsidRPr="000628A4">
        <w:rPr>
          <w:rFonts w:eastAsia="Calibri" w:cstheme="minorHAnsi"/>
          <w:sz w:val="36"/>
          <w:szCs w:val="36"/>
        </w:rPr>
        <w:t xml:space="preserve">Veľká noc, prebúdza sa príroda, kvitnú snežienky </w:t>
      </w:r>
      <w:r>
        <w:rPr>
          <w:rFonts w:eastAsia="Calibri" w:cstheme="minorHAnsi"/>
          <w:sz w:val="36"/>
          <w:szCs w:val="36"/>
        </w:rPr>
        <w:t>- ..</w:t>
      </w:r>
      <w:r w:rsidRPr="000628A4">
        <w:rPr>
          <w:rFonts w:eastAsia="Calibri" w:cstheme="minorHAnsi"/>
          <w:sz w:val="36"/>
          <w:szCs w:val="36"/>
        </w:rPr>
        <w:t>................</w:t>
      </w:r>
    </w:p>
    <w:p w:rsidR="00B27333" w:rsidRPr="000628A4" w:rsidRDefault="00B27333" w:rsidP="00B27333">
      <w:pPr>
        <w:spacing w:line="240" w:lineRule="auto"/>
        <w:rPr>
          <w:rFonts w:eastAsia="Calibri" w:cstheme="minorHAnsi"/>
          <w:sz w:val="36"/>
          <w:szCs w:val="36"/>
        </w:rPr>
      </w:pPr>
      <w:r w:rsidRPr="000628A4">
        <w:rPr>
          <w:rFonts w:eastAsia="Calibri" w:cstheme="minorHAnsi"/>
          <w:sz w:val="36"/>
          <w:szCs w:val="36"/>
        </w:rPr>
        <w:t xml:space="preserve">kúpalisko, horúco, letné prázdniny, plavky          </w:t>
      </w:r>
      <w:r>
        <w:rPr>
          <w:rFonts w:eastAsia="Calibri" w:cstheme="minorHAnsi"/>
          <w:sz w:val="36"/>
          <w:szCs w:val="36"/>
        </w:rPr>
        <w:t>- ..</w:t>
      </w:r>
      <w:r w:rsidRPr="000628A4">
        <w:rPr>
          <w:rFonts w:eastAsia="Calibri" w:cstheme="minorHAnsi"/>
          <w:sz w:val="36"/>
          <w:szCs w:val="36"/>
        </w:rPr>
        <w:t>................</w:t>
      </w:r>
    </w:p>
    <w:p w:rsidR="00B27333" w:rsidRPr="000628A4" w:rsidRDefault="00B27333" w:rsidP="00B27333">
      <w:pPr>
        <w:spacing w:line="240" w:lineRule="auto"/>
        <w:rPr>
          <w:rFonts w:eastAsia="Calibri" w:cstheme="minorHAnsi"/>
          <w:sz w:val="36"/>
          <w:szCs w:val="36"/>
        </w:rPr>
      </w:pPr>
      <w:r w:rsidRPr="000628A4">
        <w:rPr>
          <w:rFonts w:eastAsia="Calibri" w:cstheme="minorHAnsi"/>
          <w:sz w:val="36"/>
          <w:szCs w:val="36"/>
        </w:rPr>
        <w:t xml:space="preserve">často prší, gumáky, chladno, opadané lístie          </w:t>
      </w:r>
      <w:r>
        <w:rPr>
          <w:rFonts w:eastAsia="Calibri" w:cstheme="minorHAnsi"/>
          <w:sz w:val="36"/>
          <w:szCs w:val="36"/>
        </w:rPr>
        <w:t>- ..</w:t>
      </w:r>
      <w:r w:rsidRPr="000628A4">
        <w:rPr>
          <w:rFonts w:eastAsia="Calibri" w:cstheme="minorHAnsi"/>
          <w:sz w:val="36"/>
          <w:szCs w:val="36"/>
        </w:rPr>
        <w:t>................</w:t>
      </w:r>
    </w:p>
    <w:p w:rsidR="00B27333" w:rsidRPr="000628A4" w:rsidRDefault="00B27333" w:rsidP="00B27333">
      <w:pPr>
        <w:spacing w:line="240" w:lineRule="auto"/>
        <w:rPr>
          <w:rFonts w:eastAsia="Calibri" w:cstheme="minorHAnsi"/>
          <w:b/>
          <w:bCs/>
          <w:sz w:val="36"/>
          <w:szCs w:val="36"/>
        </w:rPr>
      </w:pPr>
      <w:r w:rsidRPr="000628A4">
        <w:rPr>
          <w:rFonts w:eastAsia="Calibri" w:cstheme="minorHAnsi"/>
          <w:sz w:val="36"/>
          <w:szCs w:val="36"/>
        </w:rPr>
        <w:t xml:space="preserve">Vianoce, sneží, sánkovačka, snehuliak, hokej        </w:t>
      </w:r>
      <w:r>
        <w:rPr>
          <w:rFonts w:eastAsia="Calibri" w:cstheme="minorHAnsi"/>
          <w:sz w:val="36"/>
          <w:szCs w:val="36"/>
        </w:rPr>
        <w:t>-  .</w:t>
      </w:r>
      <w:r w:rsidRPr="000628A4">
        <w:rPr>
          <w:rFonts w:eastAsia="Calibri" w:cstheme="minorHAnsi"/>
          <w:sz w:val="36"/>
          <w:szCs w:val="36"/>
        </w:rPr>
        <w:t>................</w:t>
      </w:r>
    </w:p>
    <w:p w:rsidR="00B27333" w:rsidRDefault="00B27333" w:rsidP="00B27333">
      <w:pPr>
        <w:spacing w:line="240" w:lineRule="auto"/>
        <w:rPr>
          <w:rFonts w:eastAsia="Calibri" w:cstheme="minorHAnsi"/>
          <w:b/>
          <w:bCs/>
          <w:sz w:val="40"/>
          <w:szCs w:val="40"/>
        </w:rPr>
      </w:pPr>
    </w:p>
    <w:p w:rsidR="00B27333" w:rsidRDefault="00B27333" w:rsidP="00B27333">
      <w:pPr>
        <w:spacing w:line="240" w:lineRule="auto"/>
        <w:rPr>
          <w:rFonts w:eastAsia="Calibri" w:cstheme="minorHAnsi"/>
          <w:b/>
          <w:bCs/>
          <w:sz w:val="40"/>
          <w:szCs w:val="40"/>
        </w:rPr>
      </w:pPr>
    </w:p>
    <w:p w:rsidR="00B27333" w:rsidRDefault="00B27333" w:rsidP="00B27333">
      <w:pPr>
        <w:spacing w:line="240" w:lineRule="auto"/>
        <w:rPr>
          <w:noProof/>
        </w:rPr>
      </w:pPr>
    </w:p>
    <w:p w:rsidR="00B27333" w:rsidRDefault="00B27333" w:rsidP="00B27333">
      <w:pPr>
        <w:spacing w:line="240" w:lineRule="auto"/>
        <w:rPr>
          <w:noProof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6010672" cy="7322646"/>
            <wp:effectExtent l="19050" t="0" r="9128" b="0"/>
            <wp:docPr id="4" name="Obrázok 4" descr="https://i.pinimg.com/564x/68/ae/28/68ae28db4e7c09c0d89e96a3c2a25d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68/ae/28/68ae28db4e7c09c0d89e96a3c2a25d5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672" cy="7322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333" w:rsidRDefault="00B27333">
      <w:r>
        <w:rPr>
          <w:noProof/>
          <w:lang w:eastAsia="sk-SK"/>
        </w:rPr>
        <w:lastRenderedPageBreak/>
        <w:drawing>
          <wp:inline distT="0" distB="0" distL="0" distR="0">
            <wp:extent cx="6419544" cy="9235934"/>
            <wp:effectExtent l="19050" t="0" r="306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60" cy="923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333" w:rsidRDefault="00E56AAF">
      <w:r>
        <w:rPr>
          <w:noProof/>
          <w:lang w:eastAsia="sk-SK"/>
        </w:rPr>
        <w:lastRenderedPageBreak/>
        <w:drawing>
          <wp:inline distT="0" distB="0" distL="0" distR="0">
            <wp:extent cx="6503068" cy="9201150"/>
            <wp:effectExtent l="1905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068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7333" w:rsidSect="00FC5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7333"/>
    <w:rsid w:val="0072325B"/>
    <w:rsid w:val="00856AF0"/>
    <w:rsid w:val="00B27333"/>
    <w:rsid w:val="00E56AAF"/>
    <w:rsid w:val="00FC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Přímá spojnice se šipkou 3"/>
        <o:r id="V:Rule2" type="connector" idref="#Přímá spojnice se šipkou 2"/>
        <o:r id="V:Rule3" type="connector" idref="#Přímá spojnice se šipkou 6"/>
        <o:r id="V:Rule4" type="connector" idref="#Přímá spojnice se šipkou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73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2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7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1</cp:revision>
  <dcterms:created xsi:type="dcterms:W3CDTF">2021-01-23T16:54:00Z</dcterms:created>
  <dcterms:modified xsi:type="dcterms:W3CDTF">2021-01-23T17:07:00Z</dcterms:modified>
</cp:coreProperties>
</file>